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DC3F94" w14:textId="3DEB5851" w:rsidR="0093016A" w:rsidRDefault="0093016A" w:rsidP="0093016A">
      <w:pPr>
        <w:pStyle w:val="NoSpacing"/>
        <w:jc w:val="right"/>
        <w:rPr>
          <w:rFonts w:ascii="Arial Narrow" w:eastAsiaTheme="minorHAnsi" w:hAnsi="Arial Narrow"/>
          <w:sz w:val="24"/>
          <w:szCs w:val="24"/>
          <w:lang w:eastAsia="en-US"/>
        </w:rPr>
      </w:pPr>
      <w:bookmarkStart w:id="0" w:name="_Hlk121341984"/>
      <w:bookmarkEnd w:id="0"/>
      <w:r>
        <w:rPr>
          <w:rFonts w:ascii="Arial Narrow" w:eastAsiaTheme="minorHAnsi" w:hAnsi="Arial Narrow"/>
          <w:sz w:val="24"/>
          <w:szCs w:val="24"/>
          <w:lang w:eastAsia="en-US"/>
        </w:rPr>
        <w:t xml:space="preserve">Anexa 10 </w:t>
      </w:r>
    </w:p>
    <w:sdt>
      <w:sdtPr>
        <w:rPr>
          <w:rFonts w:ascii="Arial Narrow" w:eastAsiaTheme="minorHAnsi" w:hAnsi="Arial Narrow"/>
          <w:sz w:val="24"/>
          <w:szCs w:val="24"/>
          <w:lang w:eastAsia="en-US"/>
        </w:rPr>
        <w:id w:val="671693317"/>
        <w:docPartObj>
          <w:docPartGallery w:val="Cover Pages"/>
          <w:docPartUnique/>
        </w:docPartObj>
      </w:sdtPr>
      <w:sdtEndPr/>
      <w:sdtContent>
        <w:p w14:paraId="06943217" w14:textId="6FD52AEA" w:rsidR="00651BFB" w:rsidRPr="00571201" w:rsidRDefault="00651BFB" w:rsidP="0050426F">
          <w:pPr>
            <w:pStyle w:val="NoSpacing"/>
            <w:jc w:val="both"/>
            <w:rPr>
              <w:rFonts w:ascii="Arial Narrow" w:hAnsi="Arial Narrow"/>
              <w:sz w:val="24"/>
              <w:szCs w:val="24"/>
            </w:rPr>
          </w:pPr>
        </w:p>
        <w:p w14:paraId="7E525D17" w14:textId="62C13751" w:rsidR="00651BFB" w:rsidRPr="00571201" w:rsidRDefault="00651BFB" w:rsidP="0050426F">
          <w:pPr>
            <w:spacing w:after="0" w:line="240" w:lineRule="auto"/>
            <w:jc w:val="both"/>
            <w:rPr>
              <w:rFonts w:ascii="Arial Narrow" w:hAnsi="Arial Narrow"/>
              <w:sz w:val="24"/>
              <w:szCs w:val="24"/>
            </w:rPr>
          </w:pPr>
          <w:r w:rsidRPr="00571201">
            <w:rPr>
              <w:rFonts w:ascii="Arial Narrow" w:hAnsi="Arial Narrow"/>
              <w:noProof/>
              <w:sz w:val="24"/>
              <w:szCs w:val="24"/>
              <w:lang w:val="en-US"/>
            </w:rPr>
            <mc:AlternateContent>
              <mc:Choice Requires="wps">
                <w:drawing>
                  <wp:anchor distT="0" distB="0" distL="114300" distR="114300" simplePos="0" relativeHeight="251659264" behindDoc="0" locked="0" layoutInCell="1" allowOverlap="1" wp14:anchorId="1EE28C43" wp14:editId="6136184E">
                    <wp:simplePos x="0" y="0"/>
                    <wp:positionH relativeFrom="page">
                      <wp:align>center</wp:align>
                    </wp:positionH>
                    <wp:positionV relativeFrom="margin">
                      <wp:align>bottom</wp:align>
                    </wp:positionV>
                    <wp:extent cx="5943600" cy="374904"/>
                    <wp:effectExtent l="0" t="0" r="0" b="2540"/>
                    <wp:wrapNone/>
                    <wp:docPr id="69" name="Casetă text 69"/>
                    <wp:cNvGraphicFramePr/>
                    <a:graphic xmlns:a="http://schemas.openxmlformats.org/drawingml/2006/main">
                      <a:graphicData uri="http://schemas.microsoft.com/office/word/2010/wordprocessingShape">
                        <wps:wsp>
                          <wps:cNvSpPr txBox="1"/>
                          <wps:spPr>
                            <a:xfrm>
                              <a:off x="0" y="0"/>
                              <a:ext cx="5943600" cy="3749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19AE5BA" w14:textId="77777777" w:rsidR="00651BFB" w:rsidRDefault="001E2169">
                                <w:pPr>
                                  <w:pStyle w:val="NoSpacing"/>
                                  <w:jc w:val="right"/>
                                  <w:rPr>
                                    <w:color w:val="4472C4" w:themeColor="accent1"/>
                                    <w:sz w:val="36"/>
                                    <w:szCs w:val="36"/>
                                  </w:rPr>
                                </w:pPr>
                                <w:sdt>
                                  <w:sdtPr>
                                    <w:rPr>
                                      <w:color w:val="4472C4" w:themeColor="accent1"/>
                                      <w:sz w:val="36"/>
                                      <w:szCs w:val="36"/>
                                    </w:rPr>
                                    <w:alias w:val="Școală"/>
                                    <w:tag w:val="Școală"/>
                                    <w:id w:val="1850680582"/>
                                    <w:dataBinding w:prefixMappings="xmlns:ns0='http://schemas.openxmlformats.org/officeDocument/2006/extended-properties' " w:xpath="/ns0:Properties[1]/ns0:Company[1]" w:storeItemID="{6668398D-A668-4E3E-A5EB-62B293D839F1}"/>
                                    <w:text/>
                                  </w:sdtPr>
                                  <w:sdtEndPr/>
                                  <w:sdtContent>
                                    <w:r w:rsidR="00651BFB">
                                      <w:rPr>
                                        <w:color w:val="4472C4" w:themeColor="accent1"/>
                                        <w:sz w:val="36"/>
                                        <w:szCs w:val="36"/>
                                      </w:rPr>
                                      <w:t>Versiunea 0</w:t>
                                    </w:r>
                                  </w:sdtContent>
                                </w:sdt>
                              </w:p>
                              <w:sdt>
                                <w:sdtPr>
                                  <w:rPr>
                                    <w:color w:val="4472C4" w:themeColor="accent1"/>
                                    <w:sz w:val="36"/>
                                    <w:szCs w:val="36"/>
                                  </w:rPr>
                                  <w:alias w:val="Curs"/>
                                  <w:tag w:val="Curs"/>
                                  <w:id w:val="1717703537"/>
                                  <w:dataBinding w:prefixMappings="xmlns:ns0='http://purl.org/dc/elements/1.1/' xmlns:ns1='http://schemas.openxmlformats.org/package/2006/metadata/core-properties' " w:xpath="/ns1:coreProperties[1]/ns1:category[1]" w:storeItemID="{6C3C8BC8-F283-45AE-878A-BAB7291924A1}"/>
                                  <w:text/>
                                </w:sdtPr>
                                <w:sdtEndPr/>
                                <w:sdtContent>
                                  <w:p w14:paraId="3E6BFC2B" w14:textId="410B55D4" w:rsidR="00651BFB" w:rsidRDefault="00651BFB">
                                    <w:pPr>
                                      <w:pStyle w:val="NoSpacing"/>
                                      <w:jc w:val="right"/>
                                      <w:rPr>
                                        <w:color w:val="4472C4" w:themeColor="accent1"/>
                                        <w:sz w:val="36"/>
                                        <w:szCs w:val="36"/>
                                      </w:rPr>
                                    </w:pPr>
                                    <w:r>
                                      <w:rPr>
                                        <w:color w:val="4472C4" w:themeColor="accent1"/>
                                        <w:sz w:val="36"/>
                                        <w:szCs w:val="36"/>
                                      </w:rPr>
                                      <w:t>202</w:t>
                                    </w:r>
                                    <w:r w:rsidR="00A123CA">
                                      <w:rPr>
                                        <w:color w:val="4472C4" w:themeColor="accent1"/>
                                        <w:sz w:val="36"/>
                                        <w:szCs w:val="36"/>
                                      </w:rPr>
                                      <w:t>3</w:t>
                                    </w:r>
                                  </w:p>
                                </w:sdtContent>
                              </w:sdt>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76500</wp14:pctWidth>
                    </wp14:sizeRelH>
                    <wp14:sizeRelV relativeFrom="margin">
                      <wp14:pctHeight>0</wp14:pctHeight>
                    </wp14:sizeRelV>
                  </wp:anchor>
                </w:drawing>
              </mc:Choice>
              <mc:Fallback>
                <w:pict>
                  <v:shapetype w14:anchorId="1EE28C43" id="_x0000_t202" coordsize="21600,21600" o:spt="202" path="m,l,21600r21600,l21600,xe">
                    <v:stroke joinstyle="miter"/>
                    <v:path gradientshapeok="t" o:connecttype="rect"/>
                  </v:shapetype>
                  <v:shape id="Casetă text 69" o:spid="_x0000_s1026" type="#_x0000_t202" style="position:absolute;left:0;text-align:left;margin-left:0;margin-top:0;width:468pt;height:29.5pt;z-index:251659264;visibility:visible;mso-wrap-style:square;mso-width-percent:765;mso-height-percent:0;mso-wrap-distance-left:9pt;mso-wrap-distance-top:0;mso-wrap-distance-right:9pt;mso-wrap-distance-bottom:0;mso-position-horizontal:center;mso-position-horizontal-relative:page;mso-position-vertical:bottom;mso-position-vertical-relative:margin;mso-width-percent:765;mso-height-percent: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" filled="f" stroked="f" strokeweight=".5pt">
                    <v:textbox style="mso-fit-shape-to-text:t" inset="0,0,0,0">
                      <w:txbxContent>
                        <w:p w14:paraId="519AE5BA" w14:textId="77777777" w:rsidR="00651BFB" w:rsidRDefault="001E2169">
                          <w:pPr>
                            <w:pStyle w:val="NoSpacing"/>
                            <w:jc w:val="right"/>
                            <w:rPr>
                              <w:color w:val="4472C4" w:themeColor="accent1"/>
                              <w:sz w:val="36"/>
                              <w:szCs w:val="36"/>
                            </w:rPr>
                          </w:pPr>
                          <w:sdt>
                            <w:sdtPr>
                              <w:rPr>
                                <w:color w:val="4472C4" w:themeColor="accent1"/>
                                <w:sz w:val="36"/>
                                <w:szCs w:val="36"/>
                              </w:rPr>
                              <w:alias w:val="Școală"/>
                              <w:tag w:val="Școală"/>
                              <w:id w:val="1850680582"/>
                              <w:dataBinding w:prefixMappings="xmlns:ns0='http://schemas.openxmlformats.org/officeDocument/2006/extended-properties' " w:xpath="/ns0:Properties[1]/ns0:Company[1]" w:storeItemID="{6668398D-A668-4E3E-A5EB-62B293D839F1}"/>
                              <w:text/>
                            </w:sdtPr>
                            <w:sdtEndPr/>
                            <w:sdtContent>
                              <w:r w:rsidR="00651BFB">
                                <w:rPr>
                                  <w:color w:val="4472C4" w:themeColor="accent1"/>
                                  <w:sz w:val="36"/>
                                  <w:szCs w:val="36"/>
                                </w:rPr>
                                <w:t>Versiunea 0</w:t>
                              </w:r>
                            </w:sdtContent>
                          </w:sdt>
                        </w:p>
                        <w:sdt>
                          <w:sdtPr>
                            <w:rPr>
                              <w:color w:val="4472C4" w:themeColor="accent1"/>
                              <w:sz w:val="36"/>
                              <w:szCs w:val="36"/>
                            </w:rPr>
                            <w:alias w:val="Curs"/>
                            <w:tag w:val="Curs"/>
                            <w:id w:val="1717703537"/>
                            <w:dataBinding w:prefixMappings="xmlns:ns0='http://purl.org/dc/elements/1.1/' xmlns:ns1='http://schemas.openxmlformats.org/package/2006/metadata/core-properties' " w:xpath="/ns1:coreProperties[1]/ns1:category[1]" w:storeItemID="{6C3C8BC8-F283-45AE-878A-BAB7291924A1}"/>
                            <w:text/>
                          </w:sdtPr>
                          <w:sdtEndPr/>
                          <w:sdtContent>
                            <w:p w14:paraId="3E6BFC2B" w14:textId="410B55D4" w:rsidR="00651BFB" w:rsidRDefault="00651BFB">
                              <w:pPr>
                                <w:pStyle w:val="NoSpacing"/>
                                <w:jc w:val="right"/>
                                <w:rPr>
                                  <w:color w:val="4472C4" w:themeColor="accent1"/>
                                  <w:sz w:val="36"/>
                                  <w:szCs w:val="36"/>
                                </w:rPr>
                              </w:pPr>
                              <w:r>
                                <w:rPr>
                                  <w:color w:val="4472C4" w:themeColor="accent1"/>
                                  <w:sz w:val="36"/>
                                  <w:szCs w:val="36"/>
                                </w:rPr>
                                <w:t>202</w:t>
                              </w:r>
                              <w:r w:rsidR="00A123CA">
                                <w:rPr>
                                  <w:color w:val="4472C4" w:themeColor="accent1"/>
                                  <w:sz w:val="36"/>
                                  <w:szCs w:val="36"/>
                                </w:rPr>
                                <w:t>3</w:t>
                              </w:r>
                            </w:p>
                          </w:sdtContent>
                        </w:sdt>
                      </w:txbxContent>
                    </v:textbox>
                    <w10:wrap anchorx="page" anchory="margin"/>
                  </v:shape>
                </w:pict>
              </mc:Fallback>
            </mc:AlternateContent>
          </w:r>
        </w:p>
        <w:p w14:paraId="38CA3929" w14:textId="1572D01F" w:rsidR="00651BFB" w:rsidRPr="00571201" w:rsidRDefault="001168B5" w:rsidP="0050426F">
          <w:pPr>
            <w:spacing w:after="0" w:line="240" w:lineRule="auto"/>
            <w:jc w:val="both"/>
            <w:rPr>
              <w:rFonts w:ascii="Arial Narrow" w:hAnsi="Arial Narrow"/>
              <w:sz w:val="24"/>
              <w:szCs w:val="24"/>
            </w:rPr>
          </w:pPr>
          <w:r w:rsidRPr="00571201">
            <w:rPr>
              <w:rFonts w:ascii="Arial Narrow" w:hAnsi="Arial Narrow"/>
              <w:noProof/>
              <w:sz w:val="24"/>
              <w:szCs w:val="24"/>
              <w:lang w:val="en-US"/>
            </w:rPr>
            <mc:AlternateContent>
              <mc:Choice Requires="wps">
                <w:drawing>
                  <wp:anchor distT="0" distB="0" distL="114300" distR="114300" simplePos="0" relativeHeight="251661312" behindDoc="0" locked="0" layoutInCell="1" allowOverlap="1" wp14:anchorId="49E37FA3" wp14:editId="5F99973E">
                    <wp:simplePos x="0" y="0"/>
                    <wp:positionH relativeFrom="page">
                      <wp:posOffset>854618</wp:posOffset>
                    </wp:positionH>
                    <wp:positionV relativeFrom="margin">
                      <wp:posOffset>464820</wp:posOffset>
                    </wp:positionV>
                    <wp:extent cx="5943600" cy="914400"/>
                    <wp:effectExtent l="0" t="0" r="0" b="3810"/>
                    <wp:wrapNone/>
                    <wp:docPr id="62" name="Casetă text 62"/>
                    <wp:cNvGraphicFramePr/>
                    <a:graphic xmlns:a="http://schemas.openxmlformats.org/drawingml/2006/main">
                      <a:graphicData uri="http://schemas.microsoft.com/office/word/2010/wordprocessingShape">
                        <wps:wsp>
                          <wps:cNvSpPr txBox="1"/>
                          <wps:spPr>
                            <a:xfrm>
                              <a:off x="0" y="0"/>
                              <a:ext cx="59436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b/>
                                    <w:bCs/>
                                    <w:caps/>
                                    <w:color w:val="8496B0" w:themeColor="text2" w:themeTint="99"/>
                                    <w:sz w:val="64"/>
                                    <w:szCs w:val="64"/>
                                  </w:rPr>
                                  <w:alias w:val="Titlu"/>
                                  <w:tag w:val=""/>
                                  <w:id w:val="797192764"/>
                                  <w:dataBinding w:prefixMappings="xmlns:ns0='http://purl.org/dc/elements/1.1/' xmlns:ns1='http://schemas.openxmlformats.org/package/2006/metadata/core-properties' " w:xpath="/ns1:coreProperties[1]/ns0:title[1]" w:storeItemID="{6C3C8BC8-F283-45AE-878A-BAB7291924A1}"/>
                                  <w:text/>
                                </w:sdtPr>
                                <w:sdtEndPr>
                                  <w:rPr>
                                    <w:sz w:val="68"/>
                                    <w:szCs w:val="68"/>
                                  </w:rPr>
                                </w:sdtEndPr>
                                <w:sdtContent>
                                  <w:p w14:paraId="0D262668" w14:textId="3F335967" w:rsidR="00651BFB" w:rsidRPr="00BC07B9" w:rsidRDefault="006B674C">
                                    <w:pPr>
                                      <w:pStyle w:val="NoSpacing"/>
                                      <w:rPr>
                                        <w:rFonts w:asciiTheme="majorHAnsi" w:eastAsiaTheme="majorEastAsia" w:hAnsiTheme="majorHAnsi" w:cstheme="majorBidi"/>
                                        <w:b/>
                                        <w:bCs/>
                                        <w:caps/>
                                        <w:color w:val="8496B0" w:themeColor="text2" w:themeTint="99"/>
                                        <w:sz w:val="68"/>
                                        <w:szCs w:val="68"/>
                                      </w:rPr>
                                    </w:pPr>
                                    <w:r w:rsidRPr="00BC07B9">
                                      <w:rPr>
                                        <w:rFonts w:asciiTheme="majorHAnsi" w:eastAsiaTheme="majorEastAsia" w:hAnsiTheme="majorHAnsi" w:cstheme="majorBidi"/>
                                        <w:b/>
                                        <w:bCs/>
                                        <w:caps/>
                                        <w:color w:val="8496B0" w:themeColor="text2" w:themeTint="99"/>
                                        <w:sz w:val="64"/>
                                        <w:szCs w:val="64"/>
                                      </w:rPr>
                                      <w:t>m</w:t>
                                    </w:r>
                                    <w:r>
                                      <w:rPr>
                                        <w:rFonts w:asciiTheme="majorHAnsi" w:eastAsiaTheme="majorEastAsia" w:hAnsiTheme="majorHAnsi" w:cstheme="majorBidi"/>
                                        <w:b/>
                                        <w:bCs/>
                                        <w:caps/>
                                        <w:color w:val="8496B0" w:themeColor="text2" w:themeTint="99"/>
                                        <w:sz w:val="64"/>
                                        <w:szCs w:val="64"/>
                                      </w:rPr>
                                      <w:t xml:space="preserve">ETODOLOGIE </w:t>
                                    </w:r>
                                    <w:r w:rsidRPr="00BC07B9">
                                      <w:rPr>
                                        <w:rFonts w:asciiTheme="majorHAnsi" w:eastAsiaTheme="majorEastAsia" w:hAnsiTheme="majorHAnsi" w:cstheme="majorBidi"/>
                                        <w:b/>
                                        <w:bCs/>
                                        <w:caps/>
                                        <w:color w:val="8496B0" w:themeColor="text2" w:themeTint="99"/>
                                        <w:sz w:val="64"/>
                                        <w:szCs w:val="64"/>
                                      </w:rPr>
                                      <w:t>privind abordarea principiului dnsh</w:t>
                                    </w:r>
                                    <w:r>
                                      <w:rPr>
                                        <w:rFonts w:asciiTheme="majorHAnsi" w:eastAsiaTheme="majorEastAsia" w:hAnsiTheme="majorHAnsi" w:cstheme="majorBidi"/>
                                        <w:b/>
                                        <w:bCs/>
                                        <w:caps/>
                                        <w:color w:val="8496B0" w:themeColor="text2" w:themeTint="99"/>
                                        <w:sz w:val="64"/>
                                        <w:szCs w:val="64"/>
                                      </w:rPr>
                                      <w:t xml:space="preserve"> și imunizarea infrastructurii la schimbări climatice</w:t>
                                    </w:r>
                                    <w:r w:rsidRPr="00BC07B9">
                                      <w:rPr>
                                        <w:rFonts w:asciiTheme="majorHAnsi" w:eastAsiaTheme="majorEastAsia" w:hAnsiTheme="majorHAnsi" w:cstheme="majorBidi"/>
                                        <w:b/>
                                        <w:bCs/>
                                        <w:caps/>
                                        <w:color w:val="8496B0" w:themeColor="text2" w:themeTint="99"/>
                                        <w:sz w:val="64"/>
                                        <w:szCs w:val="64"/>
                                      </w:rPr>
                                      <w:t xml:space="preserve"> in </w:t>
                                    </w:r>
                                    <w:r>
                                      <w:rPr>
                                        <w:rFonts w:asciiTheme="majorHAnsi" w:eastAsiaTheme="majorEastAsia" w:hAnsiTheme="majorHAnsi" w:cstheme="majorBidi"/>
                                        <w:b/>
                                        <w:bCs/>
                                        <w:caps/>
                                        <w:color w:val="8496B0" w:themeColor="text2" w:themeTint="99"/>
                                        <w:sz w:val="64"/>
                                        <w:szCs w:val="64"/>
                                      </w:rPr>
                                      <w:t xml:space="preserve">cadrul </w:t>
                                    </w:r>
                                    <w:r w:rsidRPr="00BC07B9">
                                      <w:rPr>
                                        <w:rFonts w:asciiTheme="majorHAnsi" w:eastAsiaTheme="majorEastAsia" w:hAnsiTheme="majorHAnsi" w:cstheme="majorBidi"/>
                                        <w:b/>
                                        <w:bCs/>
                                        <w:caps/>
                                        <w:color w:val="8496B0" w:themeColor="text2" w:themeTint="99"/>
                                        <w:sz w:val="64"/>
                                        <w:szCs w:val="64"/>
                                      </w:rPr>
                                      <w:t>programul</w:t>
                                    </w:r>
                                    <w:r>
                                      <w:rPr>
                                        <w:rFonts w:asciiTheme="majorHAnsi" w:eastAsiaTheme="majorEastAsia" w:hAnsiTheme="majorHAnsi" w:cstheme="majorBidi"/>
                                        <w:b/>
                                        <w:bCs/>
                                        <w:caps/>
                                        <w:color w:val="8496B0" w:themeColor="text2" w:themeTint="99"/>
                                        <w:sz w:val="64"/>
                                        <w:szCs w:val="64"/>
                                      </w:rPr>
                                      <w:t>ui</w:t>
                                    </w:r>
                                    <w:r w:rsidRPr="00BC07B9">
                                      <w:rPr>
                                        <w:rFonts w:asciiTheme="majorHAnsi" w:eastAsiaTheme="majorEastAsia" w:hAnsiTheme="majorHAnsi" w:cstheme="majorBidi"/>
                                        <w:b/>
                                        <w:bCs/>
                                        <w:caps/>
                                        <w:color w:val="8496B0" w:themeColor="text2" w:themeTint="99"/>
                                        <w:sz w:val="64"/>
                                        <w:szCs w:val="64"/>
                                      </w:rPr>
                                      <w:t xml:space="preserve"> regional </w:t>
                                    </w:r>
                                    <w:r>
                                      <w:rPr>
                                        <w:rFonts w:asciiTheme="majorHAnsi" w:eastAsiaTheme="majorEastAsia" w:hAnsiTheme="majorHAnsi" w:cstheme="majorBidi"/>
                                        <w:b/>
                                        <w:bCs/>
                                        <w:caps/>
                                        <w:color w:val="8496B0" w:themeColor="text2" w:themeTint="99"/>
                                        <w:sz w:val="64"/>
                                        <w:szCs w:val="64"/>
                                      </w:rPr>
                                      <w:t>Sud-Est</w:t>
                                    </w:r>
                                    <w:r w:rsidRPr="00BC07B9">
                                      <w:rPr>
                                        <w:rFonts w:asciiTheme="majorHAnsi" w:eastAsiaTheme="majorEastAsia" w:hAnsiTheme="majorHAnsi" w:cstheme="majorBidi"/>
                                        <w:b/>
                                        <w:bCs/>
                                        <w:caps/>
                                        <w:color w:val="8496B0" w:themeColor="text2" w:themeTint="99"/>
                                        <w:sz w:val="64"/>
                                        <w:szCs w:val="64"/>
                                      </w:rPr>
                                      <w:t xml:space="preserve"> 2021-2027</w:t>
                                    </w:r>
                                  </w:p>
                                </w:sdtContent>
                              </w:sdt>
                              <w:p w14:paraId="0B9C17B6" w14:textId="36752DAE" w:rsidR="00651BFB" w:rsidRDefault="001E2169">
                                <w:pPr>
                                  <w:pStyle w:val="NoSpacing"/>
                                  <w:spacing w:before="120"/>
                                </w:pPr>
                                <w:sdt>
                                  <w:sdtPr>
                                    <w:rPr>
                                      <w:color w:val="4472C4" w:themeColor="accent1"/>
                                      <w:sz w:val="36"/>
                                      <w:szCs w:val="36"/>
                                    </w:rPr>
                                    <w:alias w:val="Subtitlu"/>
                                    <w:tag w:val=""/>
                                    <w:id w:val="2021743002"/>
                                    <w:dataBinding w:prefixMappings="xmlns:ns0='http://purl.org/dc/elements/1.1/' xmlns:ns1='http://schemas.openxmlformats.org/package/2006/metadata/core-properties' " w:xpath="/ns1:coreProperties[1]/ns0:subject[1]" w:storeItemID="{6C3C8BC8-F283-45AE-878A-BAB7291924A1}"/>
                                    <w:text/>
                                  </w:sdtPr>
                                  <w:sdtEndPr/>
                                  <w:sdtContent>
                                    <w:r w:rsidR="006B674C">
                                      <w:rPr>
                                        <w:color w:val="4472C4" w:themeColor="accent1"/>
                                        <w:sz w:val="36"/>
                                        <w:szCs w:val="36"/>
                                      </w:rPr>
                                      <w:t>Agenţia pentru Dezvoltare Regională SUD EST</w:t>
                                    </w:r>
                                  </w:sdtContent>
                                </w:sdt>
                                <w:r w:rsidR="00651BFB">
                                  <w:t xml:space="preserve"> </w:t>
                                </w:r>
                              </w:p>
                              <w:p w14:paraId="7E464FDE" w14:textId="77777777" w:rsidR="001168B5" w:rsidRDefault="001168B5">
                                <w:pPr>
                                  <w:pStyle w:val="NoSpacing"/>
                                  <w:spacing w:before="120"/>
                                </w:pPr>
                              </w:p>
                              <w:p w14:paraId="6A730509" w14:textId="77777777" w:rsidR="001168B5" w:rsidRDefault="001168B5" w:rsidP="001168B5">
                                <w:pPr>
                                  <w:pStyle w:val="NoSpacing"/>
                                  <w:spacing w:before="120"/>
                                  <w:jc w:val="both"/>
                                </w:pPr>
                              </w:p>
                              <w:p w14:paraId="5995212E" w14:textId="77777777" w:rsidR="001168B5" w:rsidRDefault="001168B5" w:rsidP="00EC139B">
                                <w:pPr>
                                  <w:pStyle w:val="NoSpacing"/>
                                  <w:spacing w:before="120"/>
                                  <w:jc w:val="center"/>
                                </w:pPr>
                              </w:p>
                              <w:p w14:paraId="7CF987FA" w14:textId="77777777" w:rsidR="00EC139B" w:rsidRDefault="00EC139B" w:rsidP="00EC139B">
                                <w:pPr>
                                  <w:pStyle w:val="Heading3"/>
                                  <w:jc w:val="center"/>
                                  <w:rPr>
                                    <w:rFonts w:eastAsia="Times New Roman"/>
                                  </w:rPr>
                                </w:pPr>
                                <w:r w:rsidRPr="00B91738">
                                  <w:rPr>
                                    <w:rFonts w:eastAsia="Times New Roman"/>
                                  </w:rPr>
                                  <w:t>Acțiunea 4.1 Investiții destinate reabilitării și modernizării infrastructurii rutiere de importanță regională pentru asigurarea conectivității la rețeaua TEN-T și creșterea siguranței traficului</w:t>
                                </w:r>
                              </w:p>
                              <w:p w14:paraId="4926C5AA" w14:textId="2EAE9EA2" w:rsidR="001168B5" w:rsidRDefault="001168B5" w:rsidP="001168B5">
                                <w:pPr>
                                  <w:pStyle w:val="NoSpacing"/>
                                  <w:spacing w:before="120"/>
                                  <w:rPr>
                                    <w:color w:val="4472C4" w:themeColor="accent1"/>
                                    <w:sz w:val="36"/>
                                    <w:szCs w:val="36"/>
                                  </w:rPr>
                                </w:pPr>
                              </w:p>
                              <w:p w14:paraId="6F79F06F" w14:textId="77777777" w:rsidR="00651BFB" w:rsidRDefault="00651BF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page">
                      <wp14:pctWidth>76500</wp14:pctWidth>
                    </wp14:sizeRelH>
                  </wp:anchor>
                </w:drawing>
              </mc:Choice>
              <mc:Fallback>
                <w:pict>
                  <v:shape w14:anchorId="49E37FA3" id="Casetă text 62" o:spid="_x0000_s1027" type="#_x0000_t202" style="position:absolute;left:0;text-align:left;margin-left:67.3pt;margin-top:36.6pt;width:468pt;height:1in;z-index:251661312;visibility:visible;mso-wrap-style:square;mso-width-percent:765;mso-wrap-distance-left:9pt;mso-wrap-distance-top:0;mso-wrap-distance-right:9pt;mso-wrap-distance-bottom:0;mso-position-horizontal:absolute;mso-position-horizontal-relative:page;mso-position-vertical:absolute;mso-position-vertical-relative:margin;mso-width-percent:765;mso-width-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" filled="f" stroked="f" strokeweight=".5pt">
                    <v:textbox style="mso-fit-shape-to-text:t">
                      <w:txbxContent>
                        <w:sdt>
                          <w:sdtPr>
                            <w:rPr>
                              <w:rFonts w:asciiTheme="majorHAnsi" w:eastAsiaTheme="majorEastAsia" w:hAnsiTheme="majorHAnsi" w:cstheme="majorBidi"/>
                              <w:b/>
                              <w:bCs/>
                              <w:caps/>
                              <w:color w:val="8496B0" w:themeColor="text2" w:themeTint="99"/>
                              <w:sz w:val="64"/>
                              <w:szCs w:val="64"/>
                            </w:rPr>
                            <w:alias w:val="Titlu"/>
                            <w:tag w:val=""/>
                            <w:id w:val="797192764"/>
                            <w:dataBinding w:prefixMappings="xmlns:ns0='http://purl.org/dc/elements/1.1/' xmlns:ns1='http://schemas.openxmlformats.org/package/2006/metadata/core-properties' " w:xpath="/ns1:coreProperties[1]/ns0:title[1]" w:storeItemID="{6C3C8BC8-F283-45AE-878A-BAB7291924A1}"/>
                            <w:text/>
                          </w:sdtPr>
                          <w:sdtEndPr>
                            <w:rPr>
                              <w:sz w:val="68"/>
                              <w:szCs w:val="68"/>
                            </w:rPr>
                          </w:sdtEndPr>
                          <w:sdtContent>
                            <w:p w14:paraId="0D262668" w14:textId="3F335967" w:rsidR="00651BFB" w:rsidRPr="00BC07B9" w:rsidRDefault="006B674C">
                              <w:pPr>
                                <w:pStyle w:val="NoSpacing"/>
                                <w:rPr>
                                  <w:rFonts w:asciiTheme="majorHAnsi" w:eastAsiaTheme="majorEastAsia" w:hAnsiTheme="majorHAnsi" w:cstheme="majorBidi"/>
                                  <w:b/>
                                  <w:bCs/>
                                  <w:caps/>
                                  <w:color w:val="8496B0" w:themeColor="text2" w:themeTint="99"/>
                                  <w:sz w:val="68"/>
                                  <w:szCs w:val="68"/>
                                </w:rPr>
                              </w:pPr>
                              <w:r w:rsidRPr="00BC07B9">
                                <w:rPr>
                                  <w:rFonts w:asciiTheme="majorHAnsi" w:eastAsiaTheme="majorEastAsia" w:hAnsiTheme="majorHAnsi" w:cstheme="majorBidi"/>
                                  <w:b/>
                                  <w:bCs/>
                                  <w:caps/>
                                  <w:color w:val="8496B0" w:themeColor="text2" w:themeTint="99"/>
                                  <w:sz w:val="64"/>
                                  <w:szCs w:val="64"/>
                                </w:rPr>
                                <w:t>m</w:t>
                              </w:r>
                              <w:r>
                                <w:rPr>
                                  <w:rFonts w:asciiTheme="majorHAnsi" w:eastAsiaTheme="majorEastAsia" w:hAnsiTheme="majorHAnsi" w:cstheme="majorBidi"/>
                                  <w:b/>
                                  <w:bCs/>
                                  <w:caps/>
                                  <w:color w:val="8496B0" w:themeColor="text2" w:themeTint="99"/>
                                  <w:sz w:val="64"/>
                                  <w:szCs w:val="64"/>
                                </w:rPr>
                                <w:t xml:space="preserve">ETODOLOGIE </w:t>
                              </w:r>
                              <w:r w:rsidRPr="00BC07B9">
                                <w:rPr>
                                  <w:rFonts w:asciiTheme="majorHAnsi" w:eastAsiaTheme="majorEastAsia" w:hAnsiTheme="majorHAnsi" w:cstheme="majorBidi"/>
                                  <w:b/>
                                  <w:bCs/>
                                  <w:caps/>
                                  <w:color w:val="8496B0" w:themeColor="text2" w:themeTint="99"/>
                                  <w:sz w:val="64"/>
                                  <w:szCs w:val="64"/>
                                </w:rPr>
                                <w:t>privind abordarea principiului dnsh</w:t>
                              </w:r>
                              <w:r>
                                <w:rPr>
                                  <w:rFonts w:asciiTheme="majorHAnsi" w:eastAsiaTheme="majorEastAsia" w:hAnsiTheme="majorHAnsi" w:cstheme="majorBidi"/>
                                  <w:b/>
                                  <w:bCs/>
                                  <w:caps/>
                                  <w:color w:val="8496B0" w:themeColor="text2" w:themeTint="99"/>
                                  <w:sz w:val="64"/>
                                  <w:szCs w:val="64"/>
                                </w:rPr>
                                <w:t xml:space="preserve"> și imunizarea infrastructurii la schimbări climatice</w:t>
                              </w:r>
                              <w:r w:rsidRPr="00BC07B9">
                                <w:rPr>
                                  <w:rFonts w:asciiTheme="majorHAnsi" w:eastAsiaTheme="majorEastAsia" w:hAnsiTheme="majorHAnsi" w:cstheme="majorBidi"/>
                                  <w:b/>
                                  <w:bCs/>
                                  <w:caps/>
                                  <w:color w:val="8496B0" w:themeColor="text2" w:themeTint="99"/>
                                  <w:sz w:val="64"/>
                                  <w:szCs w:val="64"/>
                                </w:rPr>
                                <w:t xml:space="preserve"> in </w:t>
                              </w:r>
                              <w:r>
                                <w:rPr>
                                  <w:rFonts w:asciiTheme="majorHAnsi" w:eastAsiaTheme="majorEastAsia" w:hAnsiTheme="majorHAnsi" w:cstheme="majorBidi"/>
                                  <w:b/>
                                  <w:bCs/>
                                  <w:caps/>
                                  <w:color w:val="8496B0" w:themeColor="text2" w:themeTint="99"/>
                                  <w:sz w:val="64"/>
                                  <w:szCs w:val="64"/>
                                </w:rPr>
                                <w:t xml:space="preserve">cadrul </w:t>
                              </w:r>
                              <w:r w:rsidRPr="00BC07B9">
                                <w:rPr>
                                  <w:rFonts w:asciiTheme="majorHAnsi" w:eastAsiaTheme="majorEastAsia" w:hAnsiTheme="majorHAnsi" w:cstheme="majorBidi"/>
                                  <w:b/>
                                  <w:bCs/>
                                  <w:caps/>
                                  <w:color w:val="8496B0" w:themeColor="text2" w:themeTint="99"/>
                                  <w:sz w:val="64"/>
                                  <w:szCs w:val="64"/>
                                </w:rPr>
                                <w:t>programul</w:t>
                              </w:r>
                              <w:r>
                                <w:rPr>
                                  <w:rFonts w:asciiTheme="majorHAnsi" w:eastAsiaTheme="majorEastAsia" w:hAnsiTheme="majorHAnsi" w:cstheme="majorBidi"/>
                                  <w:b/>
                                  <w:bCs/>
                                  <w:caps/>
                                  <w:color w:val="8496B0" w:themeColor="text2" w:themeTint="99"/>
                                  <w:sz w:val="64"/>
                                  <w:szCs w:val="64"/>
                                </w:rPr>
                                <w:t>ui</w:t>
                              </w:r>
                              <w:r w:rsidRPr="00BC07B9">
                                <w:rPr>
                                  <w:rFonts w:asciiTheme="majorHAnsi" w:eastAsiaTheme="majorEastAsia" w:hAnsiTheme="majorHAnsi" w:cstheme="majorBidi"/>
                                  <w:b/>
                                  <w:bCs/>
                                  <w:caps/>
                                  <w:color w:val="8496B0" w:themeColor="text2" w:themeTint="99"/>
                                  <w:sz w:val="64"/>
                                  <w:szCs w:val="64"/>
                                </w:rPr>
                                <w:t xml:space="preserve"> regional </w:t>
                              </w:r>
                              <w:r>
                                <w:rPr>
                                  <w:rFonts w:asciiTheme="majorHAnsi" w:eastAsiaTheme="majorEastAsia" w:hAnsiTheme="majorHAnsi" w:cstheme="majorBidi"/>
                                  <w:b/>
                                  <w:bCs/>
                                  <w:caps/>
                                  <w:color w:val="8496B0" w:themeColor="text2" w:themeTint="99"/>
                                  <w:sz w:val="64"/>
                                  <w:szCs w:val="64"/>
                                </w:rPr>
                                <w:t>Sud-Est</w:t>
                              </w:r>
                              <w:r w:rsidRPr="00BC07B9">
                                <w:rPr>
                                  <w:rFonts w:asciiTheme="majorHAnsi" w:eastAsiaTheme="majorEastAsia" w:hAnsiTheme="majorHAnsi" w:cstheme="majorBidi"/>
                                  <w:b/>
                                  <w:bCs/>
                                  <w:caps/>
                                  <w:color w:val="8496B0" w:themeColor="text2" w:themeTint="99"/>
                                  <w:sz w:val="64"/>
                                  <w:szCs w:val="64"/>
                                </w:rPr>
                                <w:t xml:space="preserve"> 2021-2027</w:t>
                              </w:r>
                            </w:p>
                          </w:sdtContent>
                        </w:sdt>
                        <w:p w14:paraId="0B9C17B6" w14:textId="36752DAE" w:rsidR="00651BFB" w:rsidRDefault="001E2169">
                          <w:pPr>
                            <w:pStyle w:val="NoSpacing"/>
                            <w:spacing w:before="120"/>
                          </w:pPr>
                          <w:sdt>
                            <w:sdtPr>
                              <w:rPr>
                                <w:color w:val="4472C4" w:themeColor="accent1"/>
                                <w:sz w:val="36"/>
                                <w:szCs w:val="36"/>
                              </w:rPr>
                              <w:alias w:val="Subtitlu"/>
                              <w:tag w:val=""/>
                              <w:id w:val="2021743002"/>
                              <w:dataBinding w:prefixMappings="xmlns:ns0='http://purl.org/dc/elements/1.1/' xmlns:ns1='http://schemas.openxmlformats.org/package/2006/metadata/core-properties' " w:xpath="/ns1:coreProperties[1]/ns0:subject[1]" w:storeItemID="{6C3C8BC8-F283-45AE-878A-BAB7291924A1}"/>
                              <w:text/>
                            </w:sdtPr>
                            <w:sdtEndPr/>
                            <w:sdtContent>
                              <w:r w:rsidR="006B674C">
                                <w:rPr>
                                  <w:color w:val="4472C4" w:themeColor="accent1"/>
                                  <w:sz w:val="36"/>
                                  <w:szCs w:val="36"/>
                                </w:rPr>
                                <w:t>Agenţia pentru Dezvoltare Regională SUD EST</w:t>
                              </w:r>
                            </w:sdtContent>
                          </w:sdt>
                          <w:r w:rsidR="00651BFB">
                            <w:t xml:space="preserve"> </w:t>
                          </w:r>
                        </w:p>
                        <w:p w14:paraId="7E464FDE" w14:textId="77777777" w:rsidR="001168B5" w:rsidRDefault="001168B5">
                          <w:pPr>
                            <w:pStyle w:val="NoSpacing"/>
                            <w:spacing w:before="120"/>
                          </w:pPr>
                        </w:p>
                        <w:p w14:paraId="6A730509" w14:textId="77777777" w:rsidR="001168B5" w:rsidRDefault="001168B5" w:rsidP="001168B5">
                          <w:pPr>
                            <w:pStyle w:val="NoSpacing"/>
                            <w:spacing w:before="120"/>
                            <w:jc w:val="both"/>
                          </w:pPr>
                        </w:p>
                        <w:p w14:paraId="5995212E" w14:textId="77777777" w:rsidR="001168B5" w:rsidRDefault="001168B5" w:rsidP="00EC139B">
                          <w:pPr>
                            <w:pStyle w:val="NoSpacing"/>
                            <w:spacing w:before="120"/>
                            <w:jc w:val="center"/>
                          </w:pPr>
                        </w:p>
                        <w:p w14:paraId="7CF987FA" w14:textId="77777777" w:rsidR="00EC139B" w:rsidRDefault="00EC139B" w:rsidP="00EC139B">
                          <w:pPr>
                            <w:pStyle w:val="Heading3"/>
                            <w:jc w:val="center"/>
                            <w:rPr>
                              <w:rFonts w:eastAsia="Times New Roman"/>
                            </w:rPr>
                          </w:pPr>
                          <w:r w:rsidRPr="00B91738">
                            <w:rPr>
                              <w:rFonts w:eastAsia="Times New Roman"/>
                            </w:rPr>
                            <w:t>Acțiunea 4.1 Investiții destinate reabilitării și modernizării infrastructurii rutiere de importanță regională pentru asigurarea conectivității la rețeaua TEN-T și creșterea siguranței traficului</w:t>
                          </w:r>
                        </w:p>
                        <w:p w14:paraId="4926C5AA" w14:textId="2EAE9EA2" w:rsidR="001168B5" w:rsidRDefault="001168B5" w:rsidP="001168B5">
                          <w:pPr>
                            <w:pStyle w:val="NoSpacing"/>
                            <w:spacing w:before="120"/>
                            <w:rPr>
                              <w:color w:val="4472C4" w:themeColor="accent1"/>
                              <w:sz w:val="36"/>
                              <w:szCs w:val="36"/>
                            </w:rPr>
                          </w:pPr>
                        </w:p>
                        <w:p w14:paraId="6F79F06F" w14:textId="77777777" w:rsidR="00651BFB" w:rsidRDefault="00651BFB"/>
                      </w:txbxContent>
                    </v:textbox>
                    <w10:wrap anchorx="page" anchory="margin"/>
                  </v:shape>
                </w:pict>
              </mc:Fallback>
            </mc:AlternateContent>
          </w:r>
          <w:r w:rsidR="00651BFB" w:rsidRPr="00571201">
            <w:rPr>
              <w:rFonts w:ascii="Arial Narrow" w:hAnsi="Arial Narrow"/>
              <w:sz w:val="24"/>
              <w:szCs w:val="24"/>
            </w:rPr>
            <w:br w:type="page"/>
          </w:r>
        </w:p>
      </w:sdtContent>
    </w:sdt>
    <w:p w14:paraId="392733D5" w14:textId="77777777" w:rsidR="0086178D" w:rsidRDefault="0086178D" w:rsidP="0086178D">
      <w:pPr>
        <w:pStyle w:val="Heading2"/>
      </w:pPr>
    </w:p>
    <w:p w14:paraId="0D7A695D" w14:textId="7AEF3CBA" w:rsidR="0086178D" w:rsidRPr="00B91738" w:rsidRDefault="00B91738" w:rsidP="0086178D">
      <w:pPr>
        <w:pStyle w:val="Heading1"/>
        <w:jc w:val="both"/>
        <w:rPr>
          <w:b/>
          <w:bCs/>
        </w:rPr>
      </w:pPr>
      <w:bookmarkStart w:id="1" w:name="_Toc128733698"/>
      <w:r w:rsidRPr="00690816">
        <w:t xml:space="preserve">Măsuri obligatorii și suplimentare privind </w:t>
      </w:r>
      <w:r w:rsidR="00432C45">
        <w:t>asigurarea imunizării climatice și</w:t>
      </w:r>
      <w:r w:rsidR="00432C45" w:rsidRPr="00690816">
        <w:t xml:space="preserve"> </w:t>
      </w:r>
      <w:r w:rsidRPr="00690816">
        <w:t>aplicarea principiului DNSH în cadrul proiectelor finanțate prin PR SE</w:t>
      </w:r>
      <w:r w:rsidR="0086178D">
        <w:t>.</w:t>
      </w:r>
      <w:r w:rsidR="0086178D" w:rsidRPr="0086178D">
        <w:t xml:space="preserve"> RSO3.2. Dezvoltarea și ameliorarea unei mobilități naționale, regionale și locale sustenabile, reziliente la schimbările climatice, inteligente și intermodale, inclusiv îmbunătățirea accesului la TEN-T și a mobilității transfrontaliere (FEDR)</w:t>
      </w:r>
      <w:bookmarkEnd w:id="1"/>
    </w:p>
    <w:p w14:paraId="6B71713B" w14:textId="7A11D426" w:rsidR="00B91738" w:rsidRDefault="00B91738" w:rsidP="004072E4">
      <w:pPr>
        <w:widowControl w:val="0"/>
        <w:pBdr>
          <w:top w:val="nil"/>
          <w:left w:val="nil"/>
          <w:bottom w:val="nil"/>
          <w:right w:val="nil"/>
          <w:between w:val="nil"/>
        </w:pBdr>
        <w:tabs>
          <w:tab w:val="left" w:pos="420"/>
        </w:tabs>
        <w:spacing w:after="0" w:line="240" w:lineRule="auto"/>
        <w:jc w:val="both"/>
        <w:rPr>
          <w:rFonts w:ascii="Arial Narrow" w:hAnsi="Arial Narrow"/>
          <w:sz w:val="24"/>
          <w:szCs w:val="24"/>
        </w:rPr>
      </w:pPr>
    </w:p>
    <w:p w14:paraId="211A129B" w14:textId="3A49A23B" w:rsidR="00B91738" w:rsidRDefault="00B91738" w:rsidP="00432C45">
      <w:pPr>
        <w:pStyle w:val="Heading3"/>
        <w:jc w:val="both"/>
        <w:rPr>
          <w:rFonts w:eastAsia="Times New Roman"/>
        </w:rPr>
      </w:pPr>
      <w:bookmarkStart w:id="2" w:name="_Toc128733699"/>
      <w:r w:rsidRPr="00B91738">
        <w:rPr>
          <w:rFonts w:eastAsia="Times New Roman"/>
        </w:rPr>
        <w:t>Acțiunea 4.1 Investiții destinate reabilitării și modernizării infrastructurii rutiere de importanță regională pentru asigurarea conectivității la rețeaua TEN-T și creșterea siguranței traficului</w:t>
      </w:r>
      <w:bookmarkEnd w:id="2"/>
    </w:p>
    <w:p w14:paraId="35E17552" w14:textId="77777777" w:rsidR="00432C45" w:rsidRPr="00432C45" w:rsidRDefault="00432C45" w:rsidP="00432C45"/>
    <w:p w14:paraId="40264152" w14:textId="3BD9771B" w:rsidR="00E824AA" w:rsidRDefault="00E824AA" w:rsidP="00B91738">
      <w:pPr>
        <w:jc w:val="both"/>
        <w:rPr>
          <w:rFonts w:ascii="Arial Narrow" w:hAnsi="Arial Narrow"/>
        </w:rPr>
      </w:pPr>
      <w:r w:rsidRPr="0049799D">
        <w:rPr>
          <w:rFonts w:ascii="Arial Narrow" w:hAnsi="Arial Narrow"/>
        </w:rPr>
        <w:t xml:space="preserve">Se au în vedere acțiunile derivate din codurile de intervenție </w:t>
      </w:r>
      <w:r>
        <w:rPr>
          <w:rFonts w:ascii="Arial Narrow" w:hAnsi="Arial Narrow"/>
        </w:rPr>
        <w:t xml:space="preserve">093 – Alte drumuri reconstruite sau modernizate (autostrăzi, drumuri naționale, regionale sau locale) și 086 – Infrastructuri </w:t>
      </w:r>
      <w:r w:rsidR="00F05258">
        <w:rPr>
          <w:rFonts w:ascii="Arial Narrow" w:hAnsi="Arial Narrow"/>
        </w:rPr>
        <w:t>pentru combustibili alternativi. Prin intermediul acestei operațiuni vor fi finanțate:</w:t>
      </w:r>
    </w:p>
    <w:p w14:paraId="00487AA3" w14:textId="100C3A53" w:rsidR="00B91738" w:rsidRPr="00B91738" w:rsidRDefault="00B91738" w:rsidP="00B91738">
      <w:pPr>
        <w:jc w:val="both"/>
        <w:rPr>
          <w:rFonts w:ascii="Arial Narrow" w:eastAsia="Times New Roman" w:hAnsi="Arial Narrow" w:cs="Arial"/>
          <w:color w:val="000000"/>
          <w:lang w:eastAsia="ro-RO"/>
        </w:rPr>
      </w:pPr>
      <w:r w:rsidRPr="00B91738">
        <w:rPr>
          <w:rFonts w:ascii="Arial Narrow" w:eastAsia="Times New Roman" w:hAnsi="Arial Narrow" w:cs="Arial"/>
          <w:color w:val="000000"/>
          <w:lang w:eastAsia="ro-RO"/>
        </w:rPr>
        <w:t>A. Modernizarea si reabilitarea DJ (pentru îmbunătățirea parametrilor relevanți- creșterea vitezei, siguranței rutiere, portanței etc.) care asigură conectivitatea, directa (DJ sau trasee compuse din mai multe DJ legate direct) sau indirectă (DJ/trasee legate de rețea prin intermediul unui DN modernizat) cu rețeaua TEN-T, inclusiv prin:</w:t>
      </w:r>
    </w:p>
    <w:p w14:paraId="77957DC7" w14:textId="77777777" w:rsidR="00B91738" w:rsidRPr="00B91738" w:rsidRDefault="00B91738">
      <w:pPr>
        <w:pStyle w:val="ListParagraph"/>
        <w:numPr>
          <w:ilvl w:val="0"/>
          <w:numId w:val="18"/>
        </w:numPr>
        <w:jc w:val="both"/>
        <w:rPr>
          <w:rFonts w:ascii="Arial Narrow" w:eastAsia="Times New Roman" w:hAnsi="Arial Narrow" w:cs="Arial"/>
          <w:color w:val="000000"/>
          <w:lang w:eastAsia="ro-RO"/>
        </w:rPr>
      </w:pPr>
      <w:r w:rsidRPr="00B91738">
        <w:rPr>
          <w:rFonts w:ascii="Arial Narrow" w:eastAsia="Times New Roman" w:hAnsi="Arial Narrow" w:cs="Arial"/>
          <w:color w:val="000000"/>
          <w:lang w:eastAsia="ro-RO"/>
        </w:rPr>
        <w:t>construirea/modernizarea/reabilitarea sensurilor giratorii, pasarelelor pietonale, podurilor, a pasajelor rutiere precum și a stațiilor pentru transport public pe traseul DJ;</w:t>
      </w:r>
    </w:p>
    <w:p w14:paraId="3D072ED6" w14:textId="2F9D3CBE" w:rsidR="00B91738" w:rsidRPr="00B91738" w:rsidRDefault="00B91738">
      <w:pPr>
        <w:pStyle w:val="ListParagraph"/>
        <w:numPr>
          <w:ilvl w:val="0"/>
          <w:numId w:val="19"/>
        </w:numPr>
        <w:jc w:val="both"/>
        <w:rPr>
          <w:rFonts w:ascii="Arial Narrow" w:eastAsia="Times New Roman" w:hAnsi="Arial Narrow" w:cs="Arial"/>
          <w:color w:val="000000"/>
          <w:lang w:eastAsia="ro-RO"/>
        </w:rPr>
      </w:pPr>
      <w:r w:rsidRPr="00B91738">
        <w:rPr>
          <w:rFonts w:ascii="Arial Narrow" w:eastAsia="Times New Roman" w:hAnsi="Arial Narrow" w:cs="Arial"/>
          <w:color w:val="000000"/>
          <w:lang w:eastAsia="ro-RO"/>
        </w:rPr>
        <w:t xml:space="preserve">construirea lucrărilor noi de artă ca parte a DJ, in </w:t>
      </w:r>
      <w:r w:rsidR="00FE7073" w:rsidRPr="00B91738">
        <w:rPr>
          <w:rFonts w:ascii="Arial Narrow" w:eastAsia="Times New Roman" w:hAnsi="Arial Narrow" w:cs="Arial"/>
          <w:color w:val="000000"/>
          <w:lang w:eastAsia="ro-RO"/>
        </w:rPr>
        <w:t>funcție</w:t>
      </w:r>
      <w:r w:rsidRPr="00B91738">
        <w:rPr>
          <w:rFonts w:ascii="Arial Narrow" w:eastAsia="Times New Roman" w:hAnsi="Arial Narrow" w:cs="Arial"/>
          <w:color w:val="000000"/>
          <w:lang w:eastAsia="ro-RO"/>
        </w:rPr>
        <w:t xml:space="preserve"> de soluțiile tehnice propuse;</w:t>
      </w:r>
    </w:p>
    <w:p w14:paraId="579C8D0D" w14:textId="77777777" w:rsidR="00B91738" w:rsidRPr="00B91738" w:rsidRDefault="00B91738">
      <w:pPr>
        <w:pStyle w:val="ListParagraph"/>
        <w:numPr>
          <w:ilvl w:val="0"/>
          <w:numId w:val="19"/>
        </w:numPr>
        <w:jc w:val="both"/>
        <w:rPr>
          <w:rFonts w:ascii="Arial Narrow" w:eastAsia="Times New Roman" w:hAnsi="Arial Narrow" w:cs="Arial"/>
          <w:color w:val="000000"/>
          <w:lang w:eastAsia="ro-RO"/>
        </w:rPr>
      </w:pPr>
      <w:r w:rsidRPr="00B91738">
        <w:rPr>
          <w:rFonts w:ascii="Arial Narrow" w:eastAsia="Times New Roman" w:hAnsi="Arial Narrow" w:cs="Arial"/>
          <w:color w:val="000000"/>
          <w:lang w:eastAsia="ro-RO"/>
        </w:rPr>
        <w:t>realizarea de investiții destinate siguranței rutiere pentru participanții la trafic în conformitate cu Auditul de siguranță rutieră sau măsuri pentru creșterea siguranței rutiere precum: măsuri de siguranță pasivă (atenuatori de impact si parapete de ghidare), semnalizarea acustică și vizuală a sectoarelor de drum periculoase și obstacolelor prin utilizarea energiei verzi (benzi rezonatoare, limitatoare de viteză etc.), construire de pasaje denivelate, construire/amenajare de sensuri giratorii, masuri de prevenire a incidentelor/accidentelor cauzate de fauna sălbatica (pasaje, tunele, casete betonate, canale pentru amfibieni etc.), construirea pasarelelor pietonale, acțiuni pentru siguranța rutieră pentru pietoni si bicicliști etc.;</w:t>
      </w:r>
    </w:p>
    <w:p w14:paraId="2BDC063D" w14:textId="77777777" w:rsidR="00B91738" w:rsidRPr="00B91738" w:rsidRDefault="00B91738">
      <w:pPr>
        <w:pStyle w:val="ListParagraph"/>
        <w:numPr>
          <w:ilvl w:val="0"/>
          <w:numId w:val="19"/>
        </w:numPr>
        <w:jc w:val="both"/>
        <w:rPr>
          <w:rFonts w:ascii="Arial Narrow" w:eastAsia="Times New Roman" w:hAnsi="Arial Narrow" w:cs="Arial"/>
          <w:color w:val="000000"/>
          <w:lang w:eastAsia="ro-RO"/>
        </w:rPr>
      </w:pPr>
      <w:r w:rsidRPr="00B91738">
        <w:rPr>
          <w:rFonts w:ascii="Arial Narrow" w:eastAsia="Times New Roman" w:hAnsi="Arial Narrow" w:cs="Arial"/>
          <w:color w:val="000000"/>
          <w:lang w:eastAsia="ro-RO"/>
        </w:rPr>
        <w:t>realizarea de investiții specifice destinate mediului (instalarea de puncte de reîncărcare pentru vehicule electrice) și rezilienței la măsuri climatice (în special plantări de aliniamente de arbori și arbuști în exteriorul amprizei drumului), precum și măsuri de reducerea impactului asupra ariilor protejate prin realizarea, refacerea coridoarelor ecologice în scopul asigurării conectivității laterale.</w:t>
      </w:r>
    </w:p>
    <w:p w14:paraId="32E815D2" w14:textId="0B8F47A5" w:rsidR="00B91738" w:rsidRDefault="00B91738" w:rsidP="00B91738">
      <w:pPr>
        <w:jc w:val="both"/>
        <w:rPr>
          <w:rFonts w:ascii="Arial Narrow" w:eastAsia="Times New Roman" w:hAnsi="Arial Narrow" w:cs="Arial"/>
          <w:color w:val="000000"/>
          <w:lang w:eastAsia="ro-RO"/>
        </w:rPr>
      </w:pPr>
      <w:r w:rsidRPr="00B91738">
        <w:rPr>
          <w:rFonts w:ascii="Arial Narrow" w:eastAsia="Times New Roman" w:hAnsi="Arial Narrow" w:cs="Arial"/>
          <w:color w:val="000000"/>
          <w:lang w:eastAsia="ro-RO"/>
        </w:rPr>
        <w:t>B. Instalarea de puncte de reînc</w:t>
      </w:r>
      <w:r w:rsidRPr="00B91738">
        <w:rPr>
          <w:rFonts w:ascii="Arial" w:eastAsia="Times New Roman" w:hAnsi="Arial" w:cs="Arial"/>
          <w:color w:val="000000"/>
          <w:lang w:eastAsia="ro-RO"/>
        </w:rPr>
        <w:t>ă</w:t>
      </w:r>
      <w:r w:rsidRPr="00B91738">
        <w:rPr>
          <w:rFonts w:ascii="Arial Narrow" w:eastAsia="Times New Roman" w:hAnsi="Arial Narrow" w:cs="Arial"/>
          <w:color w:val="000000"/>
          <w:lang w:eastAsia="ro-RO"/>
        </w:rPr>
        <w:t>rcare pentru vehicule electrice pe traseele drumurilor județene reabilitate, altele decât cele de la punctul A.</w:t>
      </w:r>
      <w:r w:rsidRPr="00B91738" w:rsidDel="005C4A23">
        <w:rPr>
          <w:rFonts w:ascii="Arial Narrow" w:eastAsia="Times New Roman" w:hAnsi="Arial Narrow" w:cs="Arial"/>
          <w:color w:val="000000"/>
          <w:lang w:eastAsia="ro-RO"/>
        </w:rPr>
        <w:t xml:space="preserve"> </w:t>
      </w:r>
    </w:p>
    <w:p w14:paraId="0DEE41F8" w14:textId="499E57BD" w:rsidR="00B70B87" w:rsidRDefault="00B70B87" w:rsidP="00B70B87">
      <w:pPr>
        <w:spacing w:after="120"/>
        <w:jc w:val="both"/>
        <w:rPr>
          <w:rFonts w:ascii="Arial Narrow" w:hAnsi="Arial Narrow" w:cstheme="minorHAnsi"/>
          <w:noProof/>
        </w:rPr>
      </w:pPr>
      <w:r w:rsidRPr="003442EA">
        <w:rPr>
          <w:rFonts w:ascii="Arial Narrow" w:hAnsi="Arial Narrow" w:cstheme="minorHAnsi"/>
          <w:noProof/>
        </w:rPr>
        <w:t xml:space="preserve">Având în vedere că activitatea de transport generează emisii de GES, solicitantul va prezenta </w:t>
      </w:r>
      <w:r w:rsidRPr="003442EA">
        <w:rPr>
          <w:rFonts w:ascii="Arial Narrow" w:hAnsi="Arial Narrow" w:cstheme="minorHAnsi"/>
          <w:noProof/>
          <w:u w:val="single"/>
        </w:rPr>
        <w:t xml:space="preserve">măsuri de atenuare </w:t>
      </w:r>
      <w:r w:rsidRPr="00F05258">
        <w:rPr>
          <w:rFonts w:ascii="Arial Narrow" w:hAnsi="Arial Narrow" w:cstheme="minorHAnsi"/>
          <w:noProof/>
          <w:u w:val="single"/>
        </w:rPr>
        <w:t>ce vor fi luate în etapa de exploatare</w:t>
      </w:r>
      <w:r w:rsidRPr="003442EA">
        <w:rPr>
          <w:rFonts w:ascii="Arial Narrow" w:hAnsi="Arial Narrow" w:cstheme="minorHAnsi"/>
          <w:noProof/>
        </w:rPr>
        <w:t xml:space="preserve">, astfel încât activitatea de transport de pe drumul județean vizat de proiect să devină sustenabilă, contribuind la reducerea impactului asupra mediului, climei și schimbărilor climatice, în linie cu abordarea prevăzută în </w:t>
      </w:r>
      <w:r w:rsidRPr="003442EA">
        <w:rPr>
          <w:rFonts w:ascii="Arial Narrow" w:hAnsi="Arial Narrow" w:cstheme="minorHAnsi"/>
        </w:rPr>
        <w:t>Comunicarea Comisiei - Orient</w:t>
      </w:r>
      <w:r w:rsidRPr="003442EA">
        <w:rPr>
          <w:rFonts w:ascii="Arial" w:hAnsi="Arial" w:cs="Arial"/>
        </w:rPr>
        <w:t>ă</w:t>
      </w:r>
      <w:r w:rsidRPr="003442EA">
        <w:rPr>
          <w:rFonts w:ascii="Arial Narrow" w:hAnsi="Arial Narrow" w:cstheme="minorHAnsi"/>
        </w:rPr>
        <w:t xml:space="preserve">ri tehnice privind aplicarea principiului de „a nu prejudicia în mod semnificativ” în temeiul Regulamentului privind Mecanismul de redresare </w:t>
      </w:r>
      <w:r w:rsidRPr="003442EA">
        <w:rPr>
          <w:rFonts w:ascii="Arial" w:hAnsi="Arial" w:cs="Arial"/>
        </w:rPr>
        <w:t>ș</w:t>
      </w:r>
      <w:r w:rsidRPr="003442EA">
        <w:rPr>
          <w:rFonts w:ascii="Arial Narrow" w:hAnsi="Arial Narrow" w:cstheme="minorHAnsi"/>
        </w:rPr>
        <w:t>i rezilien</w:t>
      </w:r>
      <w:r w:rsidRPr="003442EA">
        <w:rPr>
          <w:rFonts w:ascii="Arial" w:hAnsi="Arial" w:cs="Arial"/>
        </w:rPr>
        <w:t>ță</w:t>
      </w:r>
      <w:r w:rsidRPr="003442EA">
        <w:rPr>
          <w:rFonts w:ascii="Arial Narrow" w:hAnsi="Arial Narrow" w:cstheme="minorHAnsi"/>
        </w:rPr>
        <w:t xml:space="preserve"> (2021/C 58/01)</w:t>
      </w:r>
      <w:r w:rsidRPr="003442EA">
        <w:rPr>
          <w:rFonts w:ascii="Arial Narrow" w:hAnsi="Arial Narrow" w:cstheme="minorHAnsi"/>
          <w:noProof/>
        </w:rPr>
        <w:t>.</w:t>
      </w:r>
    </w:p>
    <w:p w14:paraId="753FF1D0" w14:textId="77777777" w:rsidR="003F7127" w:rsidRDefault="003F7127" w:rsidP="003F7127">
      <w:pPr>
        <w:spacing w:after="120"/>
        <w:jc w:val="both"/>
        <w:rPr>
          <w:rFonts w:ascii="Arial Narrow" w:hAnsi="Arial Narrow" w:cstheme="minorHAnsi"/>
          <w:noProof/>
        </w:rPr>
      </w:pPr>
      <w:r w:rsidRPr="003F7127">
        <w:rPr>
          <w:rFonts w:ascii="Arial Narrow" w:hAnsi="Arial Narrow" w:cstheme="minorHAnsi"/>
          <w:noProof/>
        </w:rPr>
        <w:t>În general, investițiile în modernizarea infrastructurii rutiere pot duce la o mai bună utilizare a resurselor, reducerea poluării și îmbunătățirea calității vieții, făcând din aceasta o soluție viabilă și benefică pentru mediu</w:t>
      </w:r>
      <w:r>
        <w:rPr>
          <w:rFonts w:ascii="Arial Narrow" w:hAnsi="Arial Narrow" w:cstheme="minorHAnsi"/>
          <w:noProof/>
        </w:rPr>
        <w:t xml:space="preserve"> </w:t>
      </w:r>
      <w:r w:rsidRPr="003F7127">
        <w:rPr>
          <w:rFonts w:ascii="Arial Narrow" w:hAnsi="Arial Narrow" w:cstheme="minorHAnsi"/>
          <w:noProof/>
        </w:rPr>
        <w:t>și pentru economie.</w:t>
      </w:r>
    </w:p>
    <w:p w14:paraId="3204ECDB" w14:textId="77777777" w:rsidR="003F7127" w:rsidRPr="00B90AAB" w:rsidRDefault="003F7127" w:rsidP="003F7127">
      <w:pPr>
        <w:spacing w:after="0" w:line="240" w:lineRule="auto"/>
        <w:jc w:val="both"/>
        <w:rPr>
          <w:rFonts w:ascii="Arial Narrow" w:hAnsi="Arial Narrow"/>
          <w:iCs/>
        </w:rPr>
      </w:pPr>
      <w:r w:rsidRPr="00B90AAB">
        <w:rPr>
          <w:rFonts w:ascii="Arial Narrow" w:hAnsi="Arial Narrow"/>
        </w:rPr>
        <w:lastRenderedPageBreak/>
        <w:t>Potrivit Anexei 1 la Regulamentul RDC aceste coduri de intervenție contribuie în proporție de 40% -100% la îndeplinirea obiectivelor de mediu și obiectivelor legate de schimbările climatice.</w:t>
      </w:r>
      <w:r w:rsidRPr="00B90AAB">
        <w:rPr>
          <w:rFonts w:ascii="Arial Narrow" w:hAnsi="Arial Narrow"/>
          <w:iCs/>
        </w:rPr>
        <w:t xml:space="preserve"> </w:t>
      </w:r>
    </w:p>
    <w:p w14:paraId="315710D0" w14:textId="62535A4A" w:rsidR="00515D67" w:rsidRDefault="00515D67" w:rsidP="00B70B87">
      <w:pPr>
        <w:spacing w:after="120"/>
        <w:jc w:val="both"/>
        <w:rPr>
          <w:rFonts w:ascii="Arial Narrow" w:hAnsi="Arial Narrow" w:cstheme="minorHAnsi"/>
          <w:noProof/>
        </w:rPr>
      </w:pPr>
    </w:p>
    <w:p w14:paraId="18EE552A" w14:textId="77777777" w:rsidR="00256459" w:rsidRPr="00595B3D" w:rsidRDefault="00256459" w:rsidP="00256459">
      <w:pPr>
        <w:pStyle w:val="Heading4"/>
        <w:rPr>
          <w:b/>
          <w:bCs/>
        </w:rPr>
      </w:pPr>
      <w:r w:rsidRPr="002B3B3C">
        <w:rPr>
          <w:b/>
          <w:bCs/>
        </w:rPr>
        <w:t>4A. Imunizarea infrastructurii la schimbările climatice</w:t>
      </w:r>
    </w:p>
    <w:p w14:paraId="439A34F4" w14:textId="77777777" w:rsidR="00B70B87" w:rsidRPr="00B91738" w:rsidRDefault="00B70B87" w:rsidP="00B91738">
      <w:pPr>
        <w:jc w:val="both"/>
        <w:rPr>
          <w:rFonts w:ascii="Arial Narrow" w:eastAsia="Times New Roman" w:hAnsi="Arial Narrow" w:cs="Arial"/>
          <w:color w:val="000000"/>
          <w:lang w:eastAsia="ro-RO"/>
        </w:rPr>
      </w:pPr>
    </w:p>
    <w:tbl>
      <w:tblPr>
        <w:tblStyle w:val="TableGrid"/>
        <w:tblW w:w="0" w:type="auto"/>
        <w:tblLook w:val="04A0" w:firstRow="1" w:lastRow="0" w:firstColumn="1" w:lastColumn="0" w:noHBand="0" w:noVBand="1"/>
      </w:tblPr>
      <w:tblGrid>
        <w:gridCol w:w="2405"/>
        <w:gridCol w:w="6611"/>
      </w:tblGrid>
      <w:tr w:rsidR="0093763E" w:rsidRPr="003442EA" w14:paraId="1A96FD63" w14:textId="77777777" w:rsidTr="003442EA">
        <w:tc>
          <w:tcPr>
            <w:tcW w:w="2405" w:type="dxa"/>
            <w:shd w:val="clear" w:color="auto" w:fill="D9E2F3" w:themeFill="accent1" w:themeFillTint="33"/>
          </w:tcPr>
          <w:p w14:paraId="24995313" w14:textId="77777777" w:rsidR="0093763E" w:rsidRPr="003442EA" w:rsidRDefault="0093763E" w:rsidP="005B6295">
            <w:pPr>
              <w:rPr>
                <w:rFonts w:ascii="Arial Narrow" w:hAnsi="Arial Narrow"/>
                <w:b/>
                <w:bCs/>
              </w:rPr>
            </w:pPr>
            <w:r w:rsidRPr="003442EA">
              <w:rPr>
                <w:rFonts w:ascii="Arial Narrow" w:hAnsi="Arial Narrow"/>
                <w:b/>
                <w:bCs/>
              </w:rPr>
              <w:t>Aspecte legate de obiectivele de mediu</w:t>
            </w:r>
          </w:p>
        </w:tc>
        <w:tc>
          <w:tcPr>
            <w:tcW w:w="6611" w:type="dxa"/>
            <w:shd w:val="clear" w:color="auto" w:fill="D9E2F3" w:themeFill="accent1" w:themeFillTint="33"/>
          </w:tcPr>
          <w:p w14:paraId="2914B601" w14:textId="77777777" w:rsidR="0093763E" w:rsidRPr="003442EA" w:rsidRDefault="0093763E" w:rsidP="005B6295">
            <w:pPr>
              <w:rPr>
                <w:rFonts w:ascii="Arial Narrow" w:hAnsi="Arial Narrow"/>
                <w:b/>
                <w:bCs/>
              </w:rPr>
            </w:pPr>
            <w:r w:rsidRPr="003442EA">
              <w:rPr>
                <w:rFonts w:ascii="Arial Narrow" w:hAnsi="Arial Narrow"/>
                <w:b/>
                <w:bCs/>
              </w:rPr>
              <w:t>Identificarea principalelor aspecte care pot afecta sau determina un impact semnificativ</w:t>
            </w:r>
          </w:p>
        </w:tc>
      </w:tr>
      <w:tr w:rsidR="0093763E" w:rsidRPr="003442EA" w14:paraId="18A277AD" w14:textId="77777777" w:rsidTr="005B6295">
        <w:tc>
          <w:tcPr>
            <w:tcW w:w="2405" w:type="dxa"/>
          </w:tcPr>
          <w:p w14:paraId="2D837B35" w14:textId="77777777" w:rsidR="0093763E" w:rsidRPr="003442EA" w:rsidRDefault="0093763E" w:rsidP="005B6295">
            <w:pPr>
              <w:rPr>
                <w:rFonts w:ascii="Arial Narrow" w:hAnsi="Arial Narrow"/>
              </w:rPr>
            </w:pPr>
            <w:r w:rsidRPr="003442EA">
              <w:rPr>
                <w:rFonts w:ascii="Arial Narrow" w:hAnsi="Arial Narrow"/>
              </w:rPr>
              <w:t>Neutralitatea climatică (atenuarea schimbărilor climatice)</w:t>
            </w:r>
          </w:p>
          <w:p w14:paraId="281A7B98" w14:textId="77777777" w:rsidR="0093763E" w:rsidRPr="003442EA" w:rsidRDefault="0093763E" w:rsidP="005B6295">
            <w:pPr>
              <w:rPr>
                <w:rFonts w:ascii="Arial Narrow" w:hAnsi="Arial Narrow"/>
              </w:rPr>
            </w:pPr>
          </w:p>
        </w:tc>
        <w:tc>
          <w:tcPr>
            <w:tcW w:w="6611" w:type="dxa"/>
          </w:tcPr>
          <w:p w14:paraId="1B0439CF" w14:textId="77777777" w:rsidR="0093763E" w:rsidRPr="003442EA" w:rsidRDefault="0093763E" w:rsidP="005B6295">
            <w:pPr>
              <w:rPr>
                <w:rFonts w:ascii="Arial Narrow" w:hAnsi="Arial Narrow"/>
              </w:rPr>
            </w:pPr>
            <w:r w:rsidRPr="003442EA">
              <w:rPr>
                <w:rFonts w:ascii="Arial Narrow" w:hAnsi="Arial Narrow"/>
              </w:rPr>
              <w:t>- proiectul propus implică activități de exploatare a terenurilor sau de schimbare a destinației terenurilor (despăduriri) care ar putea duce la creșterea emisiilor?</w:t>
            </w:r>
          </w:p>
          <w:p w14:paraId="51D2A220" w14:textId="77777777" w:rsidR="0093763E" w:rsidRPr="003442EA" w:rsidRDefault="0093763E" w:rsidP="005B6295">
            <w:pPr>
              <w:rPr>
                <w:rFonts w:ascii="Arial Narrow" w:hAnsi="Arial Narrow"/>
              </w:rPr>
            </w:pPr>
            <w:r w:rsidRPr="003442EA">
              <w:rPr>
                <w:rFonts w:ascii="Arial Narrow" w:hAnsi="Arial Narrow"/>
              </w:rPr>
              <w:t>-proiectul va implica creșterea semnificativă a deplasărilor de persoane sau a transportului de marfă?</w:t>
            </w:r>
          </w:p>
        </w:tc>
      </w:tr>
      <w:tr w:rsidR="0093763E" w:rsidRPr="003442EA" w14:paraId="0C5FAF36" w14:textId="77777777" w:rsidTr="005B6295">
        <w:tc>
          <w:tcPr>
            <w:tcW w:w="2405" w:type="dxa"/>
          </w:tcPr>
          <w:p w14:paraId="2BD5D75B" w14:textId="77777777" w:rsidR="0093763E" w:rsidRPr="003442EA" w:rsidRDefault="0093763E" w:rsidP="005B6295">
            <w:pPr>
              <w:rPr>
                <w:rFonts w:ascii="Arial Narrow" w:hAnsi="Arial Narrow"/>
              </w:rPr>
            </w:pPr>
            <w:r w:rsidRPr="003442EA">
              <w:rPr>
                <w:rFonts w:ascii="Arial Narrow" w:hAnsi="Arial Narrow"/>
              </w:rPr>
              <w:t>Reziliența la schimbările climatice (adaptarea la schimbările climatice)</w:t>
            </w:r>
          </w:p>
        </w:tc>
        <w:tc>
          <w:tcPr>
            <w:tcW w:w="6611" w:type="dxa"/>
          </w:tcPr>
          <w:p w14:paraId="45B377AE" w14:textId="77777777" w:rsidR="0093763E" w:rsidRPr="003442EA" w:rsidRDefault="0093763E" w:rsidP="005B6295">
            <w:pPr>
              <w:rPr>
                <w:rFonts w:ascii="Arial Narrow" w:hAnsi="Arial Narrow"/>
              </w:rPr>
            </w:pPr>
            <w:r w:rsidRPr="003442EA">
              <w:rPr>
                <w:rFonts w:ascii="Arial Narrow" w:hAnsi="Arial Narrow"/>
              </w:rPr>
              <w:t>Cutremure/alunecări de teren: Este proiectul situat într-o zonă care ar putea fi afectată de cutremure și/sau alunecări de teren?</w:t>
            </w:r>
          </w:p>
          <w:p w14:paraId="11031BD7" w14:textId="77777777" w:rsidR="0093763E" w:rsidRPr="003442EA" w:rsidRDefault="0093763E" w:rsidP="005B6295">
            <w:pPr>
              <w:rPr>
                <w:rFonts w:ascii="Arial Narrow" w:hAnsi="Arial Narrow"/>
              </w:rPr>
            </w:pPr>
            <w:r w:rsidRPr="003442EA">
              <w:rPr>
                <w:rFonts w:ascii="Arial Narrow" w:hAnsi="Arial Narrow"/>
              </w:rPr>
              <w:t>Inundații: Va fi proiectul propus în pericol din cauza situării într-o zonă riverană de inundare?</w:t>
            </w:r>
          </w:p>
          <w:p w14:paraId="3F4FC17A" w14:textId="77777777" w:rsidR="0093763E" w:rsidRPr="003442EA" w:rsidRDefault="0093763E" w:rsidP="005B6295">
            <w:pPr>
              <w:rPr>
                <w:rFonts w:ascii="Arial Narrow" w:hAnsi="Arial Narrow"/>
              </w:rPr>
            </w:pPr>
            <w:r w:rsidRPr="003442EA">
              <w:rPr>
                <w:rFonts w:ascii="Arial Narrow" w:hAnsi="Arial Narrow"/>
              </w:rPr>
              <w:t>Secetă: Este posibil ca proiectul propus să fie expus fenomenului de secetă?</w:t>
            </w:r>
          </w:p>
          <w:p w14:paraId="71BE2BE6" w14:textId="77777777" w:rsidR="0093763E" w:rsidRPr="003442EA" w:rsidRDefault="0093763E" w:rsidP="005B6295">
            <w:pPr>
              <w:rPr>
                <w:rFonts w:ascii="Arial Narrow" w:hAnsi="Arial Narrow"/>
              </w:rPr>
            </w:pPr>
            <w:r w:rsidRPr="003442EA">
              <w:rPr>
                <w:rFonts w:ascii="Arial Narrow" w:hAnsi="Arial Narrow"/>
              </w:rPr>
              <w:t>Incendii de vegetație și de pădure: Este proiectul situat într-o zonă expusă riscului la incendiu?</w:t>
            </w:r>
          </w:p>
          <w:p w14:paraId="27A71ACE" w14:textId="77777777" w:rsidR="0093763E" w:rsidRPr="003442EA" w:rsidRDefault="0093763E" w:rsidP="005B6295">
            <w:pPr>
              <w:rPr>
                <w:rFonts w:ascii="Arial Narrow" w:hAnsi="Arial Narrow"/>
              </w:rPr>
            </w:pPr>
            <w:r w:rsidRPr="003442EA">
              <w:rPr>
                <w:rFonts w:ascii="Arial Narrow" w:hAnsi="Arial Narrow"/>
              </w:rPr>
              <w:t>Înzăpeziri: Poate fi afectat proiectul propus de perioade de vreme neobișnuit de rece, viscol?</w:t>
            </w:r>
          </w:p>
          <w:p w14:paraId="50BC1B3D" w14:textId="77777777" w:rsidR="0093763E" w:rsidRPr="003442EA" w:rsidRDefault="0093763E" w:rsidP="005B6295">
            <w:pPr>
              <w:rPr>
                <w:rFonts w:ascii="Arial Narrow" w:hAnsi="Arial Narrow"/>
              </w:rPr>
            </w:pPr>
            <w:r w:rsidRPr="003442EA">
              <w:rPr>
                <w:rFonts w:ascii="Arial Narrow" w:hAnsi="Arial Narrow"/>
              </w:rPr>
              <w:t>Variații mari de temperatură îngheț-dezgheț sau vreme extremă:</w:t>
            </w:r>
          </w:p>
          <w:p w14:paraId="5B6DDB29" w14:textId="77777777" w:rsidR="0093763E" w:rsidRPr="003442EA" w:rsidRDefault="0093763E" w:rsidP="005B6295">
            <w:pPr>
              <w:rPr>
                <w:rFonts w:ascii="Arial Narrow" w:hAnsi="Arial Narrow"/>
              </w:rPr>
            </w:pPr>
            <w:r w:rsidRPr="003442EA">
              <w:rPr>
                <w:rFonts w:ascii="Arial Narrow" w:hAnsi="Arial Narrow"/>
              </w:rPr>
              <w:t xml:space="preserve">Poate fi afectat proiectul propus de perioade scurte de vreme neobișnuit de rece, viscol sau îngheț? Materialele utilizate pentru realizarea construcției pot rezista la temperaturi mai scăzute? </w:t>
            </w:r>
          </w:p>
          <w:p w14:paraId="207D923B" w14:textId="77777777" w:rsidR="0093763E" w:rsidRPr="003442EA" w:rsidRDefault="0093763E" w:rsidP="005B6295">
            <w:pPr>
              <w:rPr>
                <w:rFonts w:ascii="Arial Narrow" w:hAnsi="Arial Narrow"/>
              </w:rPr>
            </w:pPr>
            <w:r w:rsidRPr="003442EA">
              <w:rPr>
                <w:rFonts w:ascii="Arial Narrow" w:hAnsi="Arial Narrow"/>
              </w:rPr>
              <w:t>Există riscul ca proiectul propus să sufere pagube cauzate de ingheț-dezgheț (proiecte cheie de infrastructură)?</w:t>
            </w:r>
          </w:p>
        </w:tc>
      </w:tr>
    </w:tbl>
    <w:p w14:paraId="4DD172EC" w14:textId="77777777" w:rsidR="0093763E" w:rsidRPr="00DE75FA" w:rsidRDefault="0093763E" w:rsidP="0093763E"/>
    <w:p w14:paraId="7732AC6F" w14:textId="77777777" w:rsidR="0093763E" w:rsidRDefault="0093763E" w:rsidP="0093763E">
      <w:pPr>
        <w:pStyle w:val="Heading4"/>
      </w:pPr>
      <w:r>
        <w:t>Măsuri de atenuare/reducere a riscului identificat</w:t>
      </w:r>
    </w:p>
    <w:tbl>
      <w:tblPr>
        <w:tblStyle w:val="TableGrid"/>
        <w:tblW w:w="0" w:type="auto"/>
        <w:tblLook w:val="04A0" w:firstRow="1" w:lastRow="0" w:firstColumn="1" w:lastColumn="0" w:noHBand="0" w:noVBand="1"/>
      </w:tblPr>
      <w:tblGrid>
        <w:gridCol w:w="1851"/>
        <w:gridCol w:w="7165"/>
      </w:tblGrid>
      <w:tr w:rsidR="0093763E" w:rsidRPr="003442EA" w14:paraId="26CA88D2" w14:textId="77777777" w:rsidTr="00A45BA8">
        <w:tc>
          <w:tcPr>
            <w:tcW w:w="1838" w:type="dxa"/>
            <w:shd w:val="clear" w:color="auto" w:fill="D9E2F3" w:themeFill="accent1" w:themeFillTint="33"/>
          </w:tcPr>
          <w:p w14:paraId="6E0E2352" w14:textId="77777777" w:rsidR="0093763E" w:rsidRPr="003442EA" w:rsidRDefault="0093763E" w:rsidP="005B6295">
            <w:pPr>
              <w:rPr>
                <w:rFonts w:ascii="Arial Narrow" w:hAnsi="Arial Narrow" w:cs="Arial"/>
              </w:rPr>
            </w:pPr>
            <w:r w:rsidRPr="003442EA">
              <w:rPr>
                <w:rFonts w:ascii="Arial Narrow" w:hAnsi="Arial Narrow" w:cs="Arial"/>
              </w:rPr>
              <w:t>Aspecte legate de obiectivele de mediu</w:t>
            </w:r>
          </w:p>
        </w:tc>
        <w:tc>
          <w:tcPr>
            <w:tcW w:w="7178" w:type="dxa"/>
            <w:shd w:val="clear" w:color="auto" w:fill="D9E2F3" w:themeFill="accent1" w:themeFillTint="33"/>
          </w:tcPr>
          <w:p w14:paraId="2F6DEA84" w14:textId="77777777" w:rsidR="0093763E" w:rsidRPr="003442EA" w:rsidRDefault="0093763E" w:rsidP="005B6295">
            <w:pPr>
              <w:rPr>
                <w:rFonts w:ascii="Arial Narrow" w:hAnsi="Arial Narrow" w:cs="Arial"/>
              </w:rPr>
            </w:pPr>
            <w:r w:rsidRPr="003442EA">
              <w:rPr>
                <w:rFonts w:ascii="Arial Narrow" w:hAnsi="Arial Narrow" w:cs="Arial"/>
              </w:rPr>
              <w:t>Măsuri de atenuare/reducere a riscurilor - exemple</w:t>
            </w:r>
          </w:p>
        </w:tc>
      </w:tr>
      <w:tr w:rsidR="0093763E" w:rsidRPr="003442EA" w14:paraId="61FABF77" w14:textId="77777777" w:rsidTr="009E631C">
        <w:tc>
          <w:tcPr>
            <w:tcW w:w="1838" w:type="dxa"/>
          </w:tcPr>
          <w:p w14:paraId="42EFA2FA" w14:textId="77777777" w:rsidR="0093763E" w:rsidRPr="003442EA" w:rsidRDefault="0093763E" w:rsidP="005B6295">
            <w:pPr>
              <w:rPr>
                <w:rFonts w:ascii="Arial Narrow" w:hAnsi="Arial Narrow" w:cs="Arial"/>
              </w:rPr>
            </w:pPr>
            <w:r w:rsidRPr="003442EA">
              <w:rPr>
                <w:rFonts w:ascii="Arial Narrow" w:hAnsi="Arial Narrow" w:cs="Arial"/>
              </w:rPr>
              <w:t>Neutralitatea climatică (atenuarea schimbărilor climatice)</w:t>
            </w:r>
          </w:p>
          <w:p w14:paraId="685BD796" w14:textId="6D3A0B10" w:rsidR="0093763E" w:rsidRPr="003442EA" w:rsidRDefault="0093763E" w:rsidP="005B6295">
            <w:pPr>
              <w:rPr>
                <w:rFonts w:ascii="Arial Narrow" w:hAnsi="Arial Narrow" w:cs="Arial"/>
              </w:rPr>
            </w:pPr>
          </w:p>
        </w:tc>
        <w:tc>
          <w:tcPr>
            <w:tcW w:w="7178" w:type="dxa"/>
          </w:tcPr>
          <w:p w14:paraId="06640E3F" w14:textId="77777777" w:rsidR="00F05258" w:rsidRPr="00EB2A4E" w:rsidRDefault="00F05258" w:rsidP="00F05258">
            <w:pPr>
              <w:ind w:left="2" w:hanging="2"/>
              <w:jc w:val="both"/>
              <w:rPr>
                <w:rFonts w:ascii="Arial Narrow" w:hAnsi="Arial Narrow" w:cstheme="minorHAnsi"/>
              </w:rPr>
            </w:pPr>
            <w:r>
              <w:rPr>
                <w:rFonts w:ascii="Arial Narrow" w:hAnsi="Arial Narrow" w:cstheme="minorHAnsi"/>
              </w:rPr>
              <w:t xml:space="preserve">Utilizarea </w:t>
            </w:r>
            <w:r w:rsidRPr="00072E51">
              <w:rPr>
                <w:rFonts w:ascii="Arial Narrow" w:hAnsi="Arial Narrow" w:cstheme="minorHAnsi"/>
              </w:rPr>
              <w:t>materiale</w:t>
            </w:r>
            <w:r>
              <w:rPr>
                <w:rFonts w:ascii="Arial Narrow" w:hAnsi="Arial Narrow" w:cstheme="minorHAnsi"/>
              </w:rPr>
              <w:t>lor</w:t>
            </w:r>
            <w:r w:rsidRPr="00072E51">
              <w:rPr>
                <w:rFonts w:ascii="Arial Narrow" w:hAnsi="Arial Narrow" w:cstheme="minorHAnsi"/>
              </w:rPr>
              <w:t xml:space="preserve"> de construcție durabile și </w:t>
            </w:r>
            <w:r>
              <w:rPr>
                <w:rFonts w:ascii="Arial Narrow" w:hAnsi="Arial Narrow" w:cstheme="minorHAnsi"/>
              </w:rPr>
              <w:t>cu emisii reduse de CO</w:t>
            </w:r>
            <w:r w:rsidRPr="00EB2A4E">
              <w:rPr>
                <w:rFonts w:ascii="Arial Narrow" w:hAnsi="Arial Narrow" w:cstheme="minorHAnsi"/>
                <w:vertAlign w:val="subscript"/>
              </w:rPr>
              <w:t>2</w:t>
            </w:r>
            <w:r w:rsidRPr="00072E51">
              <w:rPr>
                <w:rFonts w:ascii="Arial Narrow" w:hAnsi="Arial Narrow" w:cstheme="minorHAnsi"/>
              </w:rPr>
              <w:t xml:space="preserve">, cum ar fi betonul </w:t>
            </w:r>
            <w:r>
              <w:rPr>
                <w:rFonts w:ascii="Arial Narrow" w:hAnsi="Arial Narrow" w:cstheme="minorHAnsi"/>
              </w:rPr>
              <w:t>cu emisii reduse de CO</w:t>
            </w:r>
            <w:r w:rsidRPr="00EB2A4E">
              <w:rPr>
                <w:rFonts w:ascii="Arial Narrow" w:hAnsi="Arial Narrow" w:cstheme="minorHAnsi"/>
                <w:vertAlign w:val="subscript"/>
              </w:rPr>
              <w:t>2</w:t>
            </w:r>
            <w:r w:rsidRPr="00072E51">
              <w:rPr>
                <w:rFonts w:ascii="Arial Narrow" w:hAnsi="Arial Narrow" w:cstheme="minorHAnsi"/>
              </w:rPr>
              <w:t>, asfaltul modificat cu polimeri</w:t>
            </w:r>
            <w:r>
              <w:rPr>
                <w:rFonts w:ascii="Arial Narrow" w:hAnsi="Arial Narrow" w:cstheme="minorHAnsi"/>
              </w:rPr>
              <w:t xml:space="preserve">, </w:t>
            </w:r>
            <w:r w:rsidRPr="00072E51">
              <w:rPr>
                <w:rFonts w:ascii="Arial Narrow" w:hAnsi="Arial Narrow" w:cstheme="minorHAnsi"/>
              </w:rPr>
              <w:t>betonul poros</w:t>
            </w:r>
            <w:r>
              <w:rPr>
                <w:rFonts w:ascii="Arial Narrow" w:hAnsi="Arial Narrow" w:cstheme="minorHAnsi"/>
              </w:rPr>
              <w:t>, agregate reciclate care sunt obținute prin procesarea deșeurilor de construcții și demolări etc</w:t>
            </w:r>
            <w:r w:rsidRPr="00072E51">
              <w:rPr>
                <w:rFonts w:ascii="Arial Narrow" w:hAnsi="Arial Narrow" w:cstheme="minorHAnsi"/>
              </w:rPr>
              <w:t>.</w:t>
            </w:r>
            <w:r>
              <w:rPr>
                <w:rFonts w:ascii="Arial Narrow" w:hAnsi="Arial Narrow" w:cstheme="minorHAnsi"/>
              </w:rPr>
              <w:t xml:space="preserve"> </w:t>
            </w:r>
            <w:r w:rsidRPr="00AE39A0">
              <w:rPr>
                <w:rFonts w:ascii="Arial Narrow" w:hAnsi="Arial Narrow" w:cstheme="minorHAnsi"/>
              </w:rPr>
              <w:t>Aceste materiale au o durată de viață mai lungă și necesită mai puțină întreținere, ceea ce reduce emisiile de GES pe termen lung.</w:t>
            </w:r>
          </w:p>
          <w:p w14:paraId="478339EA" w14:textId="77777777" w:rsidR="00F05258" w:rsidRPr="003442EA" w:rsidRDefault="00F05258" w:rsidP="00F05258">
            <w:pPr>
              <w:jc w:val="both"/>
              <w:rPr>
                <w:rFonts w:ascii="Arial Narrow" w:hAnsi="Arial Narrow" w:cs="Arial"/>
                <w:noProof/>
              </w:rPr>
            </w:pPr>
            <w:r>
              <w:rPr>
                <w:rFonts w:ascii="Arial Narrow" w:hAnsi="Arial Narrow" w:cs="Arial"/>
                <w:noProof/>
              </w:rPr>
              <w:t>Î</w:t>
            </w:r>
            <w:r w:rsidRPr="003442EA">
              <w:rPr>
                <w:rFonts w:ascii="Arial Narrow" w:hAnsi="Arial Narrow" w:cs="Arial"/>
                <w:noProof/>
              </w:rPr>
              <w:t>ncurajarea electromobilităţii la nivel urban</w:t>
            </w:r>
            <w:r>
              <w:rPr>
                <w:rFonts w:ascii="Arial Narrow" w:hAnsi="Arial Narrow" w:cs="Arial"/>
                <w:noProof/>
              </w:rPr>
              <w:t xml:space="preserve"> </w:t>
            </w:r>
            <w:r w:rsidRPr="003442EA">
              <w:rPr>
                <w:rFonts w:ascii="Arial Narrow" w:hAnsi="Arial Narrow" w:cs="Arial"/>
                <w:noProof/>
              </w:rPr>
              <w:t>prin instalarea de puncte de reîncărcare pentru autovehicule electrice sau instituirea de zone cu emisii scăzute la nivelul municipiilor po</w:t>
            </w:r>
            <w:r>
              <w:rPr>
                <w:rFonts w:ascii="Arial Narrow" w:hAnsi="Arial Narrow" w:cs="Arial"/>
                <w:noProof/>
              </w:rPr>
              <w:t>a</w:t>
            </w:r>
            <w:r w:rsidRPr="003442EA">
              <w:rPr>
                <w:rFonts w:ascii="Arial Narrow" w:hAnsi="Arial Narrow" w:cs="Arial"/>
                <w:noProof/>
              </w:rPr>
              <w:t>t</w:t>
            </w:r>
            <w:r>
              <w:rPr>
                <w:rFonts w:ascii="Arial Narrow" w:hAnsi="Arial Narrow" w:cs="Arial"/>
                <w:noProof/>
              </w:rPr>
              <w:t>e</w:t>
            </w:r>
            <w:r w:rsidRPr="003442EA">
              <w:rPr>
                <w:rFonts w:ascii="Arial Narrow" w:hAnsi="Arial Narrow" w:cs="Arial"/>
                <w:noProof/>
              </w:rPr>
              <w:t xml:space="preserve"> determina pe l</w:t>
            </w:r>
            <w:r w:rsidRPr="003442EA">
              <w:rPr>
                <w:rFonts w:ascii="Arial" w:hAnsi="Arial" w:cs="Arial"/>
                <w:noProof/>
              </w:rPr>
              <w:t>ȃ</w:t>
            </w:r>
            <w:r w:rsidRPr="003442EA">
              <w:rPr>
                <w:rFonts w:ascii="Arial Narrow" w:hAnsi="Arial Narrow" w:cs="Arial"/>
                <w:noProof/>
              </w:rPr>
              <w:t>ngă modificarea compoziției autovehiculelor la nivel urban, și modificare</w:t>
            </w:r>
            <w:r>
              <w:rPr>
                <w:rFonts w:ascii="Arial Narrow" w:hAnsi="Arial Narrow" w:cs="Arial"/>
                <w:noProof/>
              </w:rPr>
              <w:t>a</w:t>
            </w:r>
            <w:r w:rsidRPr="003442EA">
              <w:rPr>
                <w:rFonts w:ascii="Arial Narrow" w:hAnsi="Arial Narrow" w:cs="Arial"/>
                <w:noProof/>
              </w:rPr>
              <w:t xml:space="preserve"> compoziției autovehiculelor de la nivelul arealului proiectului de investiții (se poate aprecia că o parte din parcul auto cu emisii scăzute de la nivel urban va utiliza și infrastructura aferentă proiectului de investiții).</w:t>
            </w:r>
          </w:p>
          <w:p w14:paraId="1051943C" w14:textId="77777777" w:rsidR="00F05258" w:rsidRPr="003442EA" w:rsidRDefault="00F05258" w:rsidP="00F05258">
            <w:pPr>
              <w:jc w:val="both"/>
              <w:rPr>
                <w:rFonts w:ascii="Arial Narrow" w:hAnsi="Arial Narrow" w:cs="Arial"/>
                <w:noProof/>
              </w:rPr>
            </w:pPr>
            <w:r w:rsidRPr="003442EA">
              <w:rPr>
                <w:rFonts w:ascii="Arial Narrow" w:hAnsi="Arial Narrow" w:cs="Arial"/>
                <w:noProof/>
              </w:rPr>
              <w:t xml:space="preserve">Implementarea de trasee de transport public </w:t>
            </w:r>
            <w:r>
              <w:rPr>
                <w:rFonts w:ascii="Arial Narrow" w:hAnsi="Arial Narrow" w:cs="Arial"/>
                <w:noProof/>
              </w:rPr>
              <w:t xml:space="preserve">care poate </w:t>
            </w:r>
            <w:r w:rsidRPr="003442EA">
              <w:rPr>
                <w:rFonts w:ascii="Arial Narrow" w:hAnsi="Arial Narrow" w:cs="Arial"/>
                <w:noProof/>
              </w:rPr>
              <w:t xml:space="preserve">conduce la reducerea deplasărilor cu autovehicule private </w:t>
            </w:r>
            <w:r>
              <w:rPr>
                <w:rFonts w:ascii="Arial Narrow" w:hAnsi="Arial Narrow" w:cs="Arial"/>
                <w:noProof/>
              </w:rPr>
              <w:t>ș</w:t>
            </w:r>
            <w:r w:rsidRPr="003442EA">
              <w:rPr>
                <w:rFonts w:ascii="Arial Narrow" w:hAnsi="Arial Narrow" w:cs="Arial"/>
                <w:noProof/>
              </w:rPr>
              <w:t>i implicit la atenuarea emisiilor de GES.</w:t>
            </w:r>
          </w:p>
          <w:p w14:paraId="24B08D8D" w14:textId="77777777" w:rsidR="00F05258" w:rsidRPr="003442EA" w:rsidRDefault="00F05258" w:rsidP="00F05258">
            <w:pPr>
              <w:jc w:val="both"/>
              <w:rPr>
                <w:rFonts w:ascii="Arial Narrow" w:hAnsi="Arial Narrow" w:cs="Arial"/>
                <w:noProof/>
              </w:rPr>
            </w:pPr>
            <w:r>
              <w:rPr>
                <w:rFonts w:ascii="Arial Narrow" w:hAnsi="Arial Narrow" w:cs="Arial"/>
                <w:noProof/>
              </w:rPr>
              <w:t>E</w:t>
            </w:r>
            <w:r w:rsidRPr="003442EA">
              <w:rPr>
                <w:rFonts w:ascii="Arial Narrow" w:hAnsi="Arial Narrow" w:cs="Arial"/>
                <w:noProof/>
              </w:rPr>
              <w:t xml:space="preserve">vitarea despăduririlor și crearea perdelelor de protecție în lungul drumului județean </w:t>
            </w:r>
          </w:p>
          <w:p w14:paraId="24332634" w14:textId="77777777" w:rsidR="00F05258" w:rsidRPr="003442EA" w:rsidRDefault="00F05258" w:rsidP="00F05258">
            <w:pPr>
              <w:jc w:val="both"/>
              <w:rPr>
                <w:rFonts w:ascii="Arial Narrow" w:hAnsi="Arial Narrow" w:cs="Arial"/>
              </w:rPr>
            </w:pPr>
            <w:r>
              <w:rPr>
                <w:rFonts w:ascii="Arial Narrow" w:hAnsi="Arial Narrow" w:cs="Arial"/>
              </w:rPr>
              <w:t>U</w:t>
            </w:r>
            <w:r w:rsidRPr="00EB2A4E">
              <w:rPr>
                <w:rFonts w:ascii="Arial Narrow" w:hAnsi="Arial Narrow" w:cs="Arial"/>
              </w:rPr>
              <w:t>tiliz</w:t>
            </w:r>
            <w:r>
              <w:rPr>
                <w:rFonts w:ascii="Arial Narrow" w:hAnsi="Arial Narrow" w:cs="Arial"/>
              </w:rPr>
              <w:t>area</w:t>
            </w:r>
            <w:r w:rsidRPr="00EB2A4E">
              <w:rPr>
                <w:rFonts w:ascii="Arial Narrow" w:hAnsi="Arial Narrow" w:cs="Arial"/>
              </w:rPr>
              <w:t xml:space="preserve"> </w:t>
            </w:r>
            <w:r>
              <w:rPr>
                <w:rFonts w:ascii="Arial Narrow" w:hAnsi="Arial Narrow" w:cs="Arial"/>
              </w:rPr>
              <w:t>de</w:t>
            </w:r>
            <w:r w:rsidRPr="00EB2A4E">
              <w:rPr>
                <w:rFonts w:ascii="Arial Narrow" w:hAnsi="Arial Narrow" w:cs="Arial"/>
              </w:rPr>
              <w:t xml:space="preserve"> utilaje </w:t>
            </w:r>
            <w:r>
              <w:rPr>
                <w:rFonts w:ascii="Arial Narrow" w:hAnsi="Arial Narrow" w:cs="Arial"/>
              </w:rPr>
              <w:t>ș</w:t>
            </w:r>
            <w:r w:rsidRPr="00EB2A4E">
              <w:rPr>
                <w:rFonts w:ascii="Arial Narrow" w:hAnsi="Arial Narrow" w:cs="Arial"/>
              </w:rPr>
              <w:t xml:space="preserve">i mijloace de transport </w:t>
            </w:r>
            <w:r>
              <w:rPr>
                <w:rFonts w:ascii="Arial Narrow" w:hAnsi="Arial Narrow" w:cs="Arial"/>
              </w:rPr>
              <w:t>cât mai puțin poluante.</w:t>
            </w:r>
            <w:r w:rsidRPr="00EB2A4E">
              <w:rPr>
                <w:rFonts w:ascii="Arial Narrow" w:hAnsi="Arial Narrow" w:cs="Arial"/>
              </w:rPr>
              <w:t xml:space="preserve"> </w:t>
            </w:r>
          </w:p>
          <w:p w14:paraId="594D5369" w14:textId="6FAEFBDF" w:rsidR="00F05258" w:rsidRDefault="00F05258" w:rsidP="00F05258">
            <w:pPr>
              <w:jc w:val="both"/>
              <w:rPr>
                <w:rFonts w:ascii="Arial Narrow" w:hAnsi="Arial Narrow" w:cs="Arial"/>
              </w:rPr>
            </w:pPr>
            <w:r>
              <w:rPr>
                <w:rFonts w:ascii="Arial Narrow" w:hAnsi="Arial Narrow" w:cs="Arial"/>
              </w:rPr>
              <w:t>Mijloacele de transport</w:t>
            </w:r>
            <w:r w:rsidRPr="00EB2A4E">
              <w:rPr>
                <w:rFonts w:ascii="Arial Narrow" w:hAnsi="Arial Narrow" w:cs="Arial"/>
              </w:rPr>
              <w:t xml:space="preserve"> încărcate cu materiale fine ușor antrenate de vânt trebuie acoperite în mod</w:t>
            </w:r>
            <w:r>
              <w:rPr>
                <w:rFonts w:ascii="Arial Narrow" w:hAnsi="Arial Narrow" w:cs="Arial"/>
              </w:rPr>
              <w:t xml:space="preserve"> </w:t>
            </w:r>
            <w:r w:rsidRPr="00EB2A4E">
              <w:rPr>
                <w:rFonts w:ascii="Arial Narrow" w:hAnsi="Arial Narrow" w:cs="Arial"/>
              </w:rPr>
              <w:t>corespunzător</w:t>
            </w:r>
            <w:r w:rsidR="00844510">
              <w:rPr>
                <w:rFonts w:ascii="Arial Narrow" w:hAnsi="Arial Narrow" w:cs="Arial"/>
              </w:rPr>
              <w:t xml:space="preserve"> (perioada de execuție)</w:t>
            </w:r>
            <w:r w:rsidRPr="00EB2A4E">
              <w:rPr>
                <w:rFonts w:ascii="Arial Narrow" w:hAnsi="Arial Narrow" w:cs="Arial"/>
              </w:rPr>
              <w:t>.</w:t>
            </w:r>
          </w:p>
          <w:p w14:paraId="266A959F" w14:textId="0873C4D0" w:rsidR="00EB2A4E" w:rsidRPr="00F05258" w:rsidRDefault="00F05258" w:rsidP="00F05258">
            <w:pPr>
              <w:jc w:val="both"/>
              <w:rPr>
                <w:rFonts w:ascii="Arial Narrow" w:hAnsi="Arial Narrow"/>
              </w:rPr>
            </w:pPr>
            <w:r w:rsidRPr="00EB2A4E">
              <w:rPr>
                <w:rFonts w:ascii="Arial Narrow" w:hAnsi="Arial Narrow" w:cs="Arial"/>
              </w:rPr>
              <w:t>Procesele tehnologice mari generatoare de praf, ca de exemplu umpluturile cu pământ, vor fi reduse în</w:t>
            </w:r>
            <w:r>
              <w:rPr>
                <w:rFonts w:ascii="Arial Narrow" w:hAnsi="Arial Narrow" w:cs="Arial"/>
              </w:rPr>
              <w:t xml:space="preserve"> </w:t>
            </w:r>
            <w:r w:rsidRPr="00EB2A4E">
              <w:rPr>
                <w:rFonts w:ascii="Arial Narrow" w:hAnsi="Arial Narrow" w:cs="Arial"/>
              </w:rPr>
              <w:t xml:space="preserve">perioadele de vânt puternic </w:t>
            </w:r>
            <w:r>
              <w:rPr>
                <w:rFonts w:ascii="Arial Narrow" w:hAnsi="Arial Narrow" w:cs="Arial"/>
              </w:rPr>
              <w:t>ș</w:t>
            </w:r>
            <w:r w:rsidRPr="00EB2A4E">
              <w:rPr>
                <w:rFonts w:ascii="Arial Narrow" w:hAnsi="Arial Narrow" w:cs="Arial"/>
              </w:rPr>
              <w:t>i se va utiliza permanent umezirea suprafe</w:t>
            </w:r>
            <w:r>
              <w:rPr>
                <w:rFonts w:ascii="Arial Narrow" w:hAnsi="Arial Narrow" w:cs="Arial"/>
              </w:rPr>
              <w:t>ț</w:t>
            </w:r>
            <w:r w:rsidRPr="00EB2A4E">
              <w:rPr>
                <w:rFonts w:ascii="Arial Narrow" w:hAnsi="Arial Narrow" w:cs="Arial"/>
              </w:rPr>
              <w:t>elor nepavate. Se va realiza</w:t>
            </w:r>
            <w:r>
              <w:rPr>
                <w:rFonts w:ascii="Arial Narrow" w:hAnsi="Arial Narrow" w:cs="Arial"/>
              </w:rPr>
              <w:t xml:space="preserve"> </w:t>
            </w:r>
            <w:r w:rsidRPr="00EB2A4E">
              <w:rPr>
                <w:rFonts w:ascii="Arial Narrow" w:hAnsi="Arial Narrow" w:cs="Arial"/>
              </w:rPr>
              <w:t>stabilizarea solului cu var doar în incinta organizării de șantier.</w:t>
            </w:r>
          </w:p>
        </w:tc>
      </w:tr>
      <w:tr w:rsidR="009E631C" w:rsidRPr="003442EA" w14:paraId="18324BBA" w14:textId="77777777" w:rsidTr="00EE1325">
        <w:trPr>
          <w:trHeight w:val="83"/>
        </w:trPr>
        <w:tc>
          <w:tcPr>
            <w:tcW w:w="9016" w:type="dxa"/>
            <w:gridSpan w:val="2"/>
          </w:tcPr>
          <w:p w14:paraId="60EF6BAB" w14:textId="77777777" w:rsidR="009E631C" w:rsidRPr="003442EA" w:rsidRDefault="009E631C" w:rsidP="009E631C">
            <w:pPr>
              <w:jc w:val="center"/>
              <w:rPr>
                <w:rFonts w:ascii="Arial Narrow" w:hAnsi="Arial Narrow" w:cs="Arial"/>
              </w:rPr>
            </w:pPr>
            <w:r w:rsidRPr="003442EA">
              <w:rPr>
                <w:rFonts w:ascii="Arial Narrow" w:hAnsi="Arial Narrow" w:cs="Arial"/>
              </w:rPr>
              <w:lastRenderedPageBreak/>
              <w:t>Reziliența la schimbările climatice (adaptarea la schimbările climatice)</w:t>
            </w:r>
          </w:p>
          <w:p w14:paraId="119EE7E1" w14:textId="77777777" w:rsidR="009E631C" w:rsidRPr="003442EA" w:rsidRDefault="009E631C" w:rsidP="009E631C">
            <w:pPr>
              <w:jc w:val="center"/>
              <w:rPr>
                <w:rFonts w:ascii="Arial Narrow" w:hAnsi="Arial Narrow" w:cs="Arial"/>
              </w:rPr>
            </w:pPr>
          </w:p>
        </w:tc>
      </w:tr>
      <w:tr w:rsidR="0093763E" w:rsidRPr="003442EA" w14:paraId="0C870AF2" w14:textId="77777777" w:rsidTr="009E631C">
        <w:trPr>
          <w:trHeight w:val="78"/>
        </w:trPr>
        <w:tc>
          <w:tcPr>
            <w:tcW w:w="1838" w:type="dxa"/>
          </w:tcPr>
          <w:p w14:paraId="5C8FDFC2" w14:textId="77777777" w:rsidR="0093763E" w:rsidRPr="00BD2206" w:rsidRDefault="0093763E" w:rsidP="00BD2206">
            <w:pPr>
              <w:rPr>
                <w:rFonts w:ascii="Arial Narrow" w:hAnsi="Arial Narrow" w:cs="Arial"/>
              </w:rPr>
            </w:pPr>
            <w:r w:rsidRPr="00BD2206">
              <w:rPr>
                <w:rFonts w:ascii="Arial Narrow" w:hAnsi="Arial Narrow" w:cs="Arial"/>
              </w:rPr>
              <w:t>Cutremure/alunecări de teren</w:t>
            </w:r>
          </w:p>
        </w:tc>
        <w:tc>
          <w:tcPr>
            <w:tcW w:w="7178" w:type="dxa"/>
          </w:tcPr>
          <w:p w14:paraId="75E58B9F" w14:textId="7D432A0D" w:rsidR="00667CC0" w:rsidRPr="003442EA" w:rsidRDefault="00667CC0" w:rsidP="005B6295">
            <w:pPr>
              <w:rPr>
                <w:rFonts w:ascii="Arial Narrow" w:hAnsi="Arial Narrow" w:cs="Arial"/>
              </w:rPr>
            </w:pPr>
            <w:r w:rsidRPr="003442EA">
              <w:rPr>
                <w:rFonts w:ascii="Arial Narrow" w:hAnsi="Arial Narrow" w:cs="Arial"/>
              </w:rPr>
              <w:t>Pentru a preveni alunecările de teren, pot fi utilizate tehnici de consolidare a solului, cum ar fi retenția apei, consolidarea taluzurilor sau consolidarea versanților.</w:t>
            </w:r>
          </w:p>
          <w:p w14:paraId="6CEFB24B" w14:textId="13674EB5" w:rsidR="00667CC0" w:rsidRPr="003442EA" w:rsidRDefault="00667CC0" w:rsidP="00667CC0">
            <w:pPr>
              <w:rPr>
                <w:rFonts w:ascii="Arial Narrow" w:hAnsi="Arial Narrow" w:cs="Arial"/>
              </w:rPr>
            </w:pPr>
            <w:r w:rsidRPr="003442EA">
              <w:rPr>
                <w:rFonts w:ascii="Arial Narrow" w:hAnsi="Arial Narrow" w:cs="Arial"/>
              </w:rPr>
              <w:t>Utilizarea tehnologiilor de construcție avansate cum ar fi cele utilizate în structurile de rezistență seismică, pot fi aplicate în construcția drumurilor județene pentru a le face mai rezistente la cutremure.</w:t>
            </w:r>
          </w:p>
          <w:p w14:paraId="4297D5FE" w14:textId="6C0C0811" w:rsidR="00667CC0" w:rsidRPr="003442EA" w:rsidRDefault="00667CC0" w:rsidP="00667CC0">
            <w:pPr>
              <w:rPr>
                <w:rFonts w:ascii="Arial Narrow" w:hAnsi="Arial Narrow" w:cs="Arial"/>
              </w:rPr>
            </w:pPr>
            <w:r w:rsidRPr="003442EA">
              <w:rPr>
                <w:rFonts w:ascii="Arial Narrow" w:hAnsi="Arial Narrow" w:cs="Arial"/>
              </w:rPr>
              <w:t>Implementarea de sisteme de alertă timpurie și de planuri de acțiune pentru a preveni sau minimiza impactul evenimentelor naturale.</w:t>
            </w:r>
          </w:p>
          <w:p w14:paraId="6CC4350C" w14:textId="77777777" w:rsidR="00AE39A0" w:rsidRPr="003442EA" w:rsidRDefault="00667CC0" w:rsidP="00667CC0">
            <w:pPr>
              <w:rPr>
                <w:rFonts w:ascii="Arial Narrow" w:hAnsi="Arial Narrow" w:cs="Arial"/>
              </w:rPr>
            </w:pPr>
            <w:r w:rsidRPr="003442EA">
              <w:rPr>
                <w:rFonts w:ascii="Arial Narrow" w:hAnsi="Arial Narrow" w:cs="Arial"/>
              </w:rPr>
              <w:t>Utilizarea de materiale de construcție durabile pentru a asigura o durată lungă de viață a drumurilor județene și pentru a minimiza necesitatea de a reconstrui în mod regulat.</w:t>
            </w:r>
          </w:p>
          <w:p w14:paraId="781D0649" w14:textId="424AD137" w:rsidR="00667CC0" w:rsidRPr="003442EA" w:rsidRDefault="00667CC0" w:rsidP="00667CC0">
            <w:pPr>
              <w:rPr>
                <w:rFonts w:ascii="Arial Narrow" w:hAnsi="Arial Narrow" w:cs="Arial"/>
                <w:highlight w:val="yellow"/>
              </w:rPr>
            </w:pPr>
            <w:r w:rsidRPr="003442EA">
              <w:rPr>
                <w:rFonts w:ascii="Arial Narrow" w:hAnsi="Arial Narrow" w:cs="Arial"/>
              </w:rPr>
              <w:t>construirea de bariere de protecție sau de pereți de sprijin pentru a proteja drumul în zonele cu risc crescut</w:t>
            </w:r>
            <w:r w:rsidR="004000F6" w:rsidRPr="003442EA">
              <w:rPr>
                <w:rFonts w:ascii="Arial Narrow" w:hAnsi="Arial Narrow" w:cs="Arial"/>
              </w:rPr>
              <w:t>; realizarea de perdele forestiere în zonele expuse</w:t>
            </w:r>
          </w:p>
        </w:tc>
      </w:tr>
      <w:tr w:rsidR="0093763E" w14:paraId="23EE15E9" w14:textId="77777777" w:rsidTr="009E631C">
        <w:trPr>
          <w:trHeight w:val="78"/>
        </w:trPr>
        <w:tc>
          <w:tcPr>
            <w:tcW w:w="1838" w:type="dxa"/>
          </w:tcPr>
          <w:p w14:paraId="33BB9319" w14:textId="77777777" w:rsidR="0093763E" w:rsidRPr="00BD2206" w:rsidRDefault="0093763E" w:rsidP="00BD2206">
            <w:pPr>
              <w:rPr>
                <w:rFonts w:ascii="Arial Narrow" w:hAnsi="Arial Narrow" w:cs="Arial"/>
              </w:rPr>
            </w:pPr>
            <w:r w:rsidRPr="00BD2206">
              <w:rPr>
                <w:rFonts w:ascii="Arial Narrow" w:hAnsi="Arial Narrow" w:cs="Arial"/>
              </w:rPr>
              <w:t>Inundații</w:t>
            </w:r>
          </w:p>
        </w:tc>
        <w:tc>
          <w:tcPr>
            <w:tcW w:w="7178" w:type="dxa"/>
          </w:tcPr>
          <w:p w14:paraId="12D85C56" w14:textId="7770B69E" w:rsidR="00D3719E" w:rsidRDefault="00D3719E" w:rsidP="00D3719E">
            <w:pPr>
              <w:rPr>
                <w:rFonts w:ascii="Arial Narrow" w:hAnsi="Arial Narrow"/>
              </w:rPr>
            </w:pPr>
            <w:r w:rsidRPr="00BD2206">
              <w:rPr>
                <w:rFonts w:ascii="Arial Narrow" w:hAnsi="Arial Narrow"/>
              </w:rPr>
              <w:t xml:space="preserve">Amplasarea </w:t>
            </w:r>
            <w:r w:rsidR="00844510">
              <w:rPr>
                <w:rFonts w:ascii="Arial Narrow" w:hAnsi="Arial Narrow"/>
              </w:rPr>
              <w:t>lucrărilor de artă</w:t>
            </w:r>
            <w:r w:rsidRPr="00BD2206">
              <w:rPr>
                <w:rFonts w:ascii="Arial Narrow" w:hAnsi="Arial Narrow"/>
              </w:rPr>
              <w:t xml:space="preserve"> în afara zonelor cu potențial risc la inundații</w:t>
            </w:r>
            <w:r w:rsidR="00844510">
              <w:rPr>
                <w:rFonts w:ascii="Arial Narrow" w:hAnsi="Arial Narrow"/>
              </w:rPr>
              <w:t>.</w:t>
            </w:r>
          </w:p>
          <w:p w14:paraId="15B704F2" w14:textId="5C5D81D7" w:rsidR="004000F6" w:rsidRPr="00CD748C" w:rsidRDefault="00CD748C" w:rsidP="00CD748C">
            <w:pPr>
              <w:rPr>
                <w:rFonts w:ascii="Arial Narrow" w:hAnsi="Arial Narrow"/>
              </w:rPr>
            </w:pPr>
            <w:r w:rsidRPr="00CD748C">
              <w:rPr>
                <w:rFonts w:ascii="Arial Narrow" w:hAnsi="Arial Narrow"/>
              </w:rPr>
              <w:t xml:space="preserve">Implementarea de sisteme de drenaj </w:t>
            </w:r>
            <w:r>
              <w:rPr>
                <w:rFonts w:ascii="Arial Narrow" w:hAnsi="Arial Narrow"/>
              </w:rPr>
              <w:t>(</w:t>
            </w:r>
            <w:r w:rsidRPr="00CD748C">
              <w:rPr>
                <w:rFonts w:ascii="Arial Narrow" w:hAnsi="Arial Narrow"/>
              </w:rPr>
              <w:t>construcția de canale de drenaj, rigole sau șanțuri laterale</w:t>
            </w:r>
            <w:r>
              <w:rPr>
                <w:rFonts w:ascii="Arial Narrow" w:hAnsi="Arial Narrow"/>
              </w:rPr>
              <w:t>)</w:t>
            </w:r>
            <w:r w:rsidRPr="00CD748C">
              <w:rPr>
                <w:rFonts w:ascii="Arial Narrow" w:hAnsi="Arial Narrow"/>
              </w:rPr>
              <w:t xml:space="preserve"> pentru a permite scurgerea apei departe de drumurile județene</w:t>
            </w:r>
            <w:r w:rsidR="004000F6">
              <w:rPr>
                <w:rFonts w:ascii="Arial Narrow" w:hAnsi="Arial Narrow"/>
              </w:rPr>
              <w:t xml:space="preserve">; </w:t>
            </w:r>
            <w:r w:rsidR="004000F6" w:rsidRPr="004000F6">
              <w:rPr>
                <w:rFonts w:ascii="Arial Narrow" w:hAnsi="Arial Narrow"/>
              </w:rPr>
              <w:t>dimensionarea șanțurilor, rigolelor pentru preluarea și canalizarea către podețe și poduri, astfel încât să se asigure o drenare eficientă a căii de rulare</w:t>
            </w:r>
            <w:r w:rsidR="004000F6">
              <w:rPr>
                <w:rFonts w:ascii="Arial Narrow" w:hAnsi="Arial Narrow"/>
              </w:rPr>
              <w:t>.</w:t>
            </w:r>
          </w:p>
          <w:p w14:paraId="52E617A1" w14:textId="7FF53DCC" w:rsidR="00CD748C" w:rsidRPr="00CD748C" w:rsidRDefault="00CD748C" w:rsidP="00CD748C">
            <w:pPr>
              <w:rPr>
                <w:rFonts w:ascii="Arial Narrow" w:hAnsi="Arial Narrow"/>
              </w:rPr>
            </w:pPr>
            <w:r w:rsidRPr="00CD748C">
              <w:rPr>
                <w:rFonts w:ascii="Arial Narrow" w:hAnsi="Arial Narrow"/>
              </w:rPr>
              <w:t xml:space="preserve">Utilizarea de materiale rezistente la apă, precum betonul cu aditivi hidrofobi. </w:t>
            </w:r>
          </w:p>
          <w:p w14:paraId="44BCC27D" w14:textId="3CAEEB2F" w:rsidR="00CD748C" w:rsidRDefault="00CD748C" w:rsidP="00CD748C">
            <w:pPr>
              <w:rPr>
                <w:rFonts w:ascii="Arial Narrow" w:hAnsi="Arial Narrow"/>
                <w:highlight w:val="yellow"/>
              </w:rPr>
            </w:pPr>
            <w:r w:rsidRPr="00CD748C">
              <w:rPr>
                <w:rFonts w:ascii="Arial Narrow" w:hAnsi="Arial Narrow"/>
              </w:rPr>
              <w:t xml:space="preserve">Implementarea de măsuri de gestionare a apelor </w:t>
            </w:r>
            <w:r>
              <w:rPr>
                <w:rFonts w:ascii="Arial Narrow" w:hAnsi="Arial Narrow"/>
              </w:rPr>
              <w:t xml:space="preserve">cum ar fi </w:t>
            </w:r>
            <w:r w:rsidRPr="00CD748C">
              <w:rPr>
                <w:rFonts w:ascii="Arial Narrow" w:hAnsi="Arial Narrow"/>
              </w:rPr>
              <w:t>bazine de retenție a apei și pârghii de deschidere a debitului de apă, pentru a reduce impactul inundațiilor și pentru a proteja drumurile județene.</w:t>
            </w:r>
          </w:p>
          <w:p w14:paraId="4AAB26C4" w14:textId="2FE5116C" w:rsidR="00CD748C" w:rsidRDefault="00CD748C" w:rsidP="005B6295">
            <w:pPr>
              <w:rPr>
                <w:rFonts w:ascii="Arial Narrow" w:hAnsi="Arial Narrow"/>
              </w:rPr>
            </w:pPr>
            <w:r>
              <w:rPr>
                <w:rFonts w:ascii="Arial Narrow" w:hAnsi="Arial Narrow"/>
              </w:rPr>
              <w:t>Implementarea de s</w:t>
            </w:r>
            <w:r w:rsidRPr="00CD748C">
              <w:rPr>
                <w:rFonts w:ascii="Arial Narrow" w:hAnsi="Arial Narrow"/>
              </w:rPr>
              <w:t>isteme de avertizare și alarmare timpurie pentru a informa conducătorii auto și autoritățile responsabile despre inundații și pentru a activa planurile de urgență pentru a minimiza daunele.</w:t>
            </w:r>
          </w:p>
          <w:p w14:paraId="337FCF76" w14:textId="292E8189" w:rsidR="004000F6" w:rsidRDefault="00844510" w:rsidP="005B6295">
            <w:pPr>
              <w:rPr>
                <w:rFonts w:ascii="Arial Narrow" w:hAnsi="Arial Narrow"/>
              </w:rPr>
            </w:pPr>
            <w:r>
              <w:rPr>
                <w:rFonts w:ascii="Arial Narrow" w:hAnsi="Arial Narrow"/>
              </w:rPr>
              <w:t>R</w:t>
            </w:r>
            <w:r w:rsidR="004000F6" w:rsidRPr="004000F6">
              <w:rPr>
                <w:rFonts w:ascii="Arial Narrow" w:hAnsi="Arial Narrow"/>
              </w:rPr>
              <w:t>ealizarea de perdele forestiere în zonele expuse</w:t>
            </w:r>
          </w:p>
          <w:p w14:paraId="7DF70EF9" w14:textId="77777777" w:rsidR="004000F6" w:rsidRPr="00850A29" w:rsidRDefault="00850A29" w:rsidP="005B6295">
            <w:pPr>
              <w:rPr>
                <w:rFonts w:ascii="Arial Narrow" w:hAnsi="Arial Narrow"/>
                <w:i/>
                <w:iCs/>
              </w:rPr>
            </w:pPr>
            <w:r w:rsidRPr="00850A29">
              <w:rPr>
                <w:rFonts w:ascii="Arial Narrow" w:hAnsi="Arial Narrow"/>
                <w:i/>
                <w:iCs/>
              </w:rPr>
              <w:t>Exploatare:</w:t>
            </w:r>
          </w:p>
          <w:p w14:paraId="3544FE09" w14:textId="5F8E1FD3" w:rsidR="00850A29" w:rsidRPr="00850A29" w:rsidRDefault="00844510" w:rsidP="00850A29">
            <w:pPr>
              <w:rPr>
                <w:rFonts w:ascii="Arial Narrow" w:hAnsi="Arial Narrow"/>
              </w:rPr>
            </w:pPr>
            <w:r>
              <w:rPr>
                <w:rFonts w:ascii="Arial Narrow" w:hAnsi="Arial Narrow"/>
              </w:rPr>
              <w:t>P</w:t>
            </w:r>
            <w:r w:rsidR="00850A29" w:rsidRPr="00850A29">
              <w:rPr>
                <w:rFonts w:ascii="Arial Narrow" w:hAnsi="Arial Narrow"/>
              </w:rPr>
              <w:t xml:space="preserve">entru colectarea, epurarea şi evacuarea apelor pluviale de pe </w:t>
            </w:r>
            <w:r w:rsidRPr="00850A29">
              <w:rPr>
                <w:rFonts w:ascii="Arial Narrow" w:hAnsi="Arial Narrow"/>
              </w:rPr>
              <w:t>suprafața</w:t>
            </w:r>
            <w:r w:rsidR="00850A29" w:rsidRPr="00850A29">
              <w:rPr>
                <w:rFonts w:ascii="Arial Narrow" w:hAnsi="Arial Narrow"/>
              </w:rPr>
              <w:t xml:space="preserve"> de rulare şi taluzuri, se va asigura întreţinerea şi funcţionarea sistemelor de drenaj (şanţuri înierbate, rigolele de acostament, podeţe de descărcare, </w:t>
            </w:r>
            <w:r>
              <w:rPr>
                <w:rFonts w:ascii="Arial Narrow" w:hAnsi="Arial Narrow"/>
              </w:rPr>
              <w:t>etc.</w:t>
            </w:r>
            <w:r w:rsidR="00850A29" w:rsidRPr="00850A29">
              <w:rPr>
                <w:rFonts w:ascii="Arial Narrow" w:hAnsi="Arial Narrow"/>
              </w:rPr>
              <w:t>);</w:t>
            </w:r>
          </w:p>
          <w:p w14:paraId="247F4766" w14:textId="2C8474ED" w:rsidR="00850A29" w:rsidRDefault="00844510" w:rsidP="005B6295">
            <w:pPr>
              <w:rPr>
                <w:rFonts w:ascii="Arial Narrow" w:hAnsi="Arial Narrow"/>
              </w:rPr>
            </w:pPr>
            <w:r>
              <w:rPr>
                <w:rFonts w:ascii="Arial Narrow" w:hAnsi="Arial Narrow"/>
              </w:rPr>
              <w:t>R</w:t>
            </w:r>
            <w:r w:rsidR="00850A29" w:rsidRPr="00850A29">
              <w:rPr>
                <w:rFonts w:ascii="Arial Narrow" w:hAnsi="Arial Narrow"/>
              </w:rPr>
              <w:t>ealizarea de lucrări pentru reţinerea agenţilor poluanţi în perioada de exploatare (decantoare şi separatoare de produse petroliere), pentru epurarea apelor meteorice care spală platforma drumului înainte de a fi deversate într-un receptor natural, în reţeaua de canalizare sau în bazine de retenție</w:t>
            </w:r>
          </w:p>
          <w:p w14:paraId="6B187284" w14:textId="575C3473" w:rsidR="00850A29" w:rsidRPr="0093763E" w:rsidRDefault="00844510" w:rsidP="00850A29">
            <w:pPr>
              <w:rPr>
                <w:rFonts w:ascii="Arial Narrow" w:hAnsi="Arial Narrow"/>
                <w:highlight w:val="yellow"/>
              </w:rPr>
            </w:pPr>
            <w:r>
              <w:rPr>
                <w:rFonts w:ascii="Arial Narrow" w:hAnsi="Arial Narrow"/>
              </w:rPr>
              <w:t>Î</w:t>
            </w:r>
            <w:r w:rsidR="00850A29" w:rsidRPr="00850A29">
              <w:rPr>
                <w:rFonts w:ascii="Arial Narrow" w:hAnsi="Arial Narrow"/>
              </w:rPr>
              <w:t>ntreţinerea corespunzătoare a suprafeţei de rulare pentru evitarea apariţiei crăpăturilor şi fisurilor, prin care pot să apară infiltraţii în corpul rambleelor</w:t>
            </w:r>
          </w:p>
        </w:tc>
      </w:tr>
      <w:tr w:rsidR="0093763E" w:rsidRPr="009E631C" w14:paraId="7B749A23" w14:textId="77777777" w:rsidTr="009E631C">
        <w:trPr>
          <w:trHeight w:val="78"/>
        </w:trPr>
        <w:tc>
          <w:tcPr>
            <w:tcW w:w="1838" w:type="dxa"/>
          </w:tcPr>
          <w:p w14:paraId="7FCB4B1B" w14:textId="77777777" w:rsidR="0093763E" w:rsidRPr="00BD2206" w:rsidRDefault="0093763E" w:rsidP="00BD2206">
            <w:pPr>
              <w:rPr>
                <w:rFonts w:ascii="Arial Narrow" w:hAnsi="Arial Narrow"/>
              </w:rPr>
            </w:pPr>
            <w:r w:rsidRPr="00BD2206">
              <w:rPr>
                <w:rFonts w:ascii="Arial Narrow" w:hAnsi="Arial Narrow"/>
              </w:rPr>
              <w:t>Secetă</w:t>
            </w:r>
          </w:p>
        </w:tc>
        <w:tc>
          <w:tcPr>
            <w:tcW w:w="7178" w:type="dxa"/>
          </w:tcPr>
          <w:p w14:paraId="38EF8342" w14:textId="725D6778" w:rsidR="00CD748C" w:rsidRPr="009E631C" w:rsidRDefault="00CD748C" w:rsidP="00CD748C">
            <w:pPr>
              <w:rPr>
                <w:rFonts w:ascii="Arial Narrow" w:hAnsi="Arial Narrow"/>
              </w:rPr>
            </w:pPr>
            <w:r w:rsidRPr="009E631C">
              <w:rPr>
                <w:rFonts w:ascii="Arial Narrow" w:hAnsi="Arial Narrow"/>
              </w:rPr>
              <w:t xml:space="preserve">Utilizarea de materiale rezistente la temperaturi ridicate precum asfaltul modificat cu polimeri termoplastici. </w:t>
            </w:r>
          </w:p>
          <w:p w14:paraId="0457587D" w14:textId="5E38F494" w:rsidR="004000F6" w:rsidRPr="009E631C" w:rsidRDefault="00844510" w:rsidP="00CD748C">
            <w:pPr>
              <w:rPr>
                <w:rFonts w:ascii="Arial Narrow" w:hAnsi="Arial Narrow"/>
              </w:rPr>
            </w:pPr>
            <w:r>
              <w:rPr>
                <w:rFonts w:ascii="Arial Narrow" w:hAnsi="Arial Narrow"/>
              </w:rPr>
              <w:t xml:space="preserve">Utilizarea de </w:t>
            </w:r>
            <w:r w:rsidR="004000F6" w:rsidRPr="009E631C">
              <w:rPr>
                <w:rFonts w:ascii="Arial Narrow" w:hAnsi="Arial Narrow"/>
              </w:rPr>
              <w:t>straturi de acoperire rezistente la fluctuațiile de temperatură, rosturi de dilatație rezistente la fluctuațiile de temperatură</w:t>
            </w:r>
            <w:r>
              <w:rPr>
                <w:rFonts w:ascii="Arial Narrow" w:hAnsi="Arial Narrow"/>
              </w:rPr>
              <w:t>.</w:t>
            </w:r>
          </w:p>
          <w:p w14:paraId="578B4B39" w14:textId="20DC8B65" w:rsidR="00CD748C" w:rsidRPr="009E631C" w:rsidRDefault="00CD748C" w:rsidP="00CD748C">
            <w:pPr>
              <w:rPr>
                <w:rFonts w:ascii="Arial Narrow" w:hAnsi="Arial Narrow"/>
              </w:rPr>
            </w:pPr>
            <w:r w:rsidRPr="009E631C">
              <w:rPr>
                <w:rFonts w:ascii="Arial Narrow" w:hAnsi="Arial Narrow"/>
              </w:rPr>
              <w:t>Implementarea de sisteme de irigație  pentru a menține vegetația și pentru a preveni eroziunea solului în zona drumurilor județene. De asemenea, acestea pot fi utilizate pentru a asigura o cantitate adecvată de apă pentru construcția și întreținerea drumurilor.</w:t>
            </w:r>
          </w:p>
          <w:p w14:paraId="15D1B827" w14:textId="47DC5EFC" w:rsidR="00CD748C" w:rsidRPr="009E631C" w:rsidRDefault="00CD748C" w:rsidP="00CD748C">
            <w:pPr>
              <w:rPr>
                <w:rFonts w:ascii="Arial Narrow" w:hAnsi="Arial Narrow"/>
              </w:rPr>
            </w:pPr>
            <w:r w:rsidRPr="009E631C">
              <w:rPr>
                <w:rFonts w:ascii="Arial Narrow" w:hAnsi="Arial Narrow"/>
              </w:rPr>
              <w:t>Planificarea corectă a traseului astfel încât să se evite zonele cu soluri uscate și aride. În cazul în care acest lucru nu este posibil, se pot lua în considerare soluții alternative, cum ar fi construirea de poduri sau canale de drenaj.</w:t>
            </w:r>
          </w:p>
          <w:p w14:paraId="181BBED4" w14:textId="6C34B359" w:rsidR="00CD748C" w:rsidRPr="009E631C" w:rsidRDefault="00CD748C" w:rsidP="00CD748C">
            <w:pPr>
              <w:rPr>
                <w:rFonts w:ascii="Arial Narrow" w:hAnsi="Arial Narrow"/>
                <w:highlight w:val="yellow"/>
              </w:rPr>
            </w:pPr>
            <w:r w:rsidRPr="009E631C">
              <w:rPr>
                <w:rFonts w:ascii="Arial Narrow" w:hAnsi="Arial Narrow"/>
              </w:rPr>
              <w:t>Implementarea de sisteme de reciclare a apei pentru a reduce necesarul de apă pentru construcție și întreținere și pentru a reduce impactul asupra resurselor de apă.</w:t>
            </w:r>
          </w:p>
        </w:tc>
      </w:tr>
      <w:tr w:rsidR="0093763E" w:rsidRPr="009E631C" w14:paraId="6FF992E9" w14:textId="77777777" w:rsidTr="009E631C">
        <w:trPr>
          <w:trHeight w:val="78"/>
        </w:trPr>
        <w:tc>
          <w:tcPr>
            <w:tcW w:w="1838" w:type="dxa"/>
          </w:tcPr>
          <w:p w14:paraId="434A29B9" w14:textId="77777777" w:rsidR="0093763E" w:rsidRPr="00BD2206" w:rsidRDefault="0093763E" w:rsidP="00BD2206">
            <w:pPr>
              <w:rPr>
                <w:rFonts w:ascii="Arial Narrow" w:hAnsi="Arial Narrow"/>
              </w:rPr>
            </w:pPr>
            <w:r w:rsidRPr="00BD2206">
              <w:rPr>
                <w:rFonts w:ascii="Arial Narrow" w:hAnsi="Arial Narrow"/>
              </w:rPr>
              <w:t>Incendii de vegetație/de pădure</w:t>
            </w:r>
          </w:p>
        </w:tc>
        <w:tc>
          <w:tcPr>
            <w:tcW w:w="7178" w:type="dxa"/>
          </w:tcPr>
          <w:p w14:paraId="5BB8FEB0" w14:textId="603EF7C3" w:rsidR="00CD748C" w:rsidRPr="009E631C" w:rsidRDefault="00CD748C" w:rsidP="00CD748C">
            <w:pPr>
              <w:pStyle w:val="NormalWeb"/>
              <w:pBdr>
                <w:top w:val="single" w:sz="2" w:space="0" w:color="D9D9E3"/>
                <w:left w:val="single" w:sz="2" w:space="5" w:color="D9D9E3"/>
                <w:bottom w:val="single" w:sz="2" w:space="0" w:color="D9D9E3"/>
                <w:right w:val="single" w:sz="2" w:space="0" w:color="D9D9E3"/>
              </w:pBdr>
              <w:spacing w:after="0"/>
              <w:rPr>
                <w:rFonts w:ascii="Arial Narrow" w:hAnsi="Arial Narrow" w:cs="Arial"/>
                <w:sz w:val="22"/>
                <w:szCs w:val="22"/>
              </w:rPr>
            </w:pPr>
            <w:r w:rsidRPr="009E631C">
              <w:rPr>
                <w:rFonts w:ascii="Arial Narrow" w:hAnsi="Arial Narrow" w:cs="Arial"/>
                <w:sz w:val="22"/>
                <w:szCs w:val="22"/>
              </w:rPr>
              <w:t>Implementarea de zone tampon de siguranță în jurul drumurilor județene, pentru a reduce riscul de extindere a incendiilor. Aceste zone pot fi lăsate necultivate sau pot fi plantate cu specii de plante rezistente la foc.</w:t>
            </w:r>
          </w:p>
          <w:p w14:paraId="630F8DA3" w14:textId="1056192E" w:rsidR="00CD748C" w:rsidRPr="009E631C" w:rsidRDefault="00CD748C" w:rsidP="00CD748C">
            <w:pPr>
              <w:pStyle w:val="NormalWeb"/>
              <w:pBdr>
                <w:top w:val="single" w:sz="2" w:space="0" w:color="D9D9E3"/>
                <w:left w:val="single" w:sz="2" w:space="5" w:color="D9D9E3"/>
                <w:bottom w:val="single" w:sz="2" w:space="0" w:color="D9D9E3"/>
                <w:right w:val="single" w:sz="2" w:space="0" w:color="D9D9E3"/>
              </w:pBdr>
              <w:spacing w:after="0"/>
              <w:rPr>
                <w:rFonts w:ascii="Arial Narrow" w:hAnsi="Arial Narrow" w:cs="Arial"/>
                <w:sz w:val="22"/>
                <w:szCs w:val="22"/>
              </w:rPr>
            </w:pPr>
            <w:r w:rsidRPr="009E631C">
              <w:rPr>
                <w:rFonts w:ascii="Arial Narrow" w:hAnsi="Arial Narrow" w:cs="Arial"/>
                <w:sz w:val="22"/>
                <w:szCs w:val="22"/>
              </w:rPr>
              <w:lastRenderedPageBreak/>
              <w:t>Utilizarea de materiale rezistente la foc, precum asfaltul cu armătură din fibră de sticlă.</w:t>
            </w:r>
          </w:p>
          <w:p w14:paraId="66B98F0A" w14:textId="379334FB" w:rsidR="00CD748C" w:rsidRPr="009E631C" w:rsidRDefault="00CD748C" w:rsidP="00CD748C">
            <w:pPr>
              <w:pStyle w:val="NormalWeb"/>
              <w:pBdr>
                <w:top w:val="single" w:sz="2" w:space="0" w:color="D9D9E3"/>
                <w:left w:val="single" w:sz="2" w:space="5" w:color="D9D9E3"/>
                <w:bottom w:val="single" w:sz="2" w:space="0" w:color="D9D9E3"/>
                <w:right w:val="single" w:sz="2" w:space="0" w:color="D9D9E3"/>
              </w:pBdr>
              <w:spacing w:after="0"/>
              <w:rPr>
                <w:rFonts w:ascii="Arial Narrow" w:hAnsi="Arial Narrow" w:cs="Arial"/>
                <w:sz w:val="22"/>
                <w:szCs w:val="22"/>
              </w:rPr>
            </w:pPr>
            <w:r w:rsidRPr="009E631C">
              <w:rPr>
                <w:rFonts w:ascii="Arial Narrow" w:hAnsi="Arial Narrow" w:cs="Arial"/>
                <w:sz w:val="22"/>
                <w:szCs w:val="22"/>
              </w:rPr>
              <w:t>Implementarea de sisteme de stingere a incendiilor în jurul drumurilor județene, de exemplu sisteme de irigare sau de pulverizare a apei.</w:t>
            </w:r>
          </w:p>
          <w:p w14:paraId="77B150E4" w14:textId="5037A89D" w:rsidR="00CD748C" w:rsidRPr="009E631C" w:rsidRDefault="00CD748C" w:rsidP="00CD748C">
            <w:pPr>
              <w:pStyle w:val="NormalWeb"/>
              <w:pBdr>
                <w:top w:val="single" w:sz="2" w:space="0" w:color="D9D9E3"/>
                <w:left w:val="single" w:sz="2" w:space="5" w:color="D9D9E3"/>
                <w:bottom w:val="single" w:sz="2" w:space="0" w:color="D9D9E3"/>
                <w:right w:val="single" w:sz="2" w:space="0" w:color="D9D9E3"/>
              </w:pBdr>
              <w:spacing w:after="0"/>
              <w:rPr>
                <w:rFonts w:ascii="Arial Narrow" w:hAnsi="Arial Narrow" w:cs="Arial"/>
                <w:sz w:val="22"/>
                <w:szCs w:val="22"/>
              </w:rPr>
            </w:pPr>
            <w:r w:rsidRPr="009E631C">
              <w:rPr>
                <w:rFonts w:ascii="Arial Narrow" w:hAnsi="Arial Narrow" w:cs="Arial"/>
                <w:sz w:val="22"/>
                <w:szCs w:val="22"/>
              </w:rPr>
              <w:t xml:space="preserve">Implementarea de măsuri de gestionare a vegetației </w:t>
            </w:r>
            <w:r w:rsidR="00A97113" w:rsidRPr="009E631C">
              <w:rPr>
                <w:rFonts w:ascii="Arial Narrow" w:hAnsi="Arial Narrow" w:cs="Arial"/>
                <w:sz w:val="22"/>
                <w:szCs w:val="22"/>
              </w:rPr>
              <w:t>precum</w:t>
            </w:r>
            <w:r w:rsidRPr="009E631C">
              <w:rPr>
                <w:rFonts w:ascii="Arial Narrow" w:hAnsi="Arial Narrow" w:cs="Arial"/>
                <w:sz w:val="22"/>
                <w:szCs w:val="22"/>
              </w:rPr>
              <w:t xml:space="preserve"> tăierea regulată a vegetației, îndepărtarea materialului combustibil, precum crengile uscate și frunzele, și implementarea unor bariere naturale, cum ar fi dungi de pământ sau roci, pentru a limita extinderea incendiilor.</w:t>
            </w:r>
          </w:p>
          <w:p w14:paraId="0B705856" w14:textId="610823E6" w:rsidR="00CD748C" w:rsidRPr="009E631C" w:rsidRDefault="00CD748C" w:rsidP="00CD748C">
            <w:pPr>
              <w:pStyle w:val="NormalWeb"/>
              <w:pBdr>
                <w:top w:val="single" w:sz="2" w:space="0" w:color="D9D9E3"/>
                <w:left w:val="single" w:sz="2" w:space="5" w:color="D9D9E3"/>
                <w:bottom w:val="single" w:sz="2" w:space="0" w:color="D9D9E3"/>
                <w:right w:val="single" w:sz="2" w:space="0" w:color="D9D9E3"/>
              </w:pBdr>
              <w:spacing w:before="0" w:beforeAutospacing="0" w:after="0" w:afterAutospacing="0"/>
              <w:rPr>
                <w:rFonts w:ascii="Arial Narrow" w:hAnsi="Arial Narrow" w:cs="Arial"/>
                <w:sz w:val="22"/>
                <w:szCs w:val="22"/>
                <w:highlight w:val="yellow"/>
              </w:rPr>
            </w:pPr>
            <w:r w:rsidRPr="009E631C">
              <w:rPr>
                <w:rFonts w:ascii="Arial Narrow" w:hAnsi="Arial Narrow" w:cs="Arial"/>
                <w:sz w:val="22"/>
                <w:szCs w:val="22"/>
              </w:rPr>
              <w:t>Educația și conștientizarea publicului cu privire la riscurile de incendiu și modul de prevenire și gestionare a acestora</w:t>
            </w:r>
            <w:r w:rsidR="00A97113" w:rsidRPr="009E631C">
              <w:rPr>
                <w:rFonts w:ascii="Arial Narrow" w:hAnsi="Arial Narrow" w:cs="Arial"/>
                <w:sz w:val="22"/>
                <w:szCs w:val="22"/>
              </w:rPr>
              <w:t>.</w:t>
            </w:r>
          </w:p>
        </w:tc>
      </w:tr>
      <w:tr w:rsidR="0093763E" w:rsidRPr="009E631C" w14:paraId="1E8E0F7A" w14:textId="77777777" w:rsidTr="009E631C">
        <w:trPr>
          <w:trHeight w:val="78"/>
        </w:trPr>
        <w:tc>
          <w:tcPr>
            <w:tcW w:w="1838" w:type="dxa"/>
          </w:tcPr>
          <w:p w14:paraId="5485F346" w14:textId="77777777" w:rsidR="0093763E" w:rsidRPr="00BD2206" w:rsidRDefault="0093763E" w:rsidP="00BD2206">
            <w:pPr>
              <w:rPr>
                <w:rFonts w:ascii="Arial Narrow" w:hAnsi="Arial Narrow"/>
              </w:rPr>
            </w:pPr>
            <w:r w:rsidRPr="00BD2206">
              <w:rPr>
                <w:rFonts w:ascii="Arial Narrow" w:hAnsi="Arial Narrow"/>
              </w:rPr>
              <w:lastRenderedPageBreak/>
              <w:t>Înzăpeziri</w:t>
            </w:r>
          </w:p>
        </w:tc>
        <w:tc>
          <w:tcPr>
            <w:tcW w:w="7178" w:type="dxa"/>
          </w:tcPr>
          <w:p w14:paraId="7FFBB159" w14:textId="77777777" w:rsidR="00BD2206" w:rsidRDefault="00A97113" w:rsidP="00A97113">
            <w:pPr>
              <w:rPr>
                <w:rFonts w:ascii="Arial Narrow" w:hAnsi="Arial Narrow"/>
              </w:rPr>
            </w:pPr>
            <w:r w:rsidRPr="004675BE">
              <w:rPr>
                <w:rFonts w:ascii="Arial Narrow" w:hAnsi="Arial Narrow"/>
              </w:rPr>
              <w:t>Proiectare:</w:t>
            </w:r>
            <w:r w:rsidR="00BD2206">
              <w:rPr>
                <w:rFonts w:ascii="Arial Narrow" w:hAnsi="Arial Narrow"/>
              </w:rPr>
              <w:t xml:space="preserve"> </w:t>
            </w:r>
          </w:p>
          <w:p w14:paraId="149F63A7" w14:textId="28F5FD1B" w:rsidR="00A97113" w:rsidRPr="004675BE" w:rsidRDefault="00A97113" w:rsidP="00A97113">
            <w:pPr>
              <w:rPr>
                <w:rFonts w:ascii="Arial Narrow" w:hAnsi="Arial Narrow"/>
              </w:rPr>
            </w:pPr>
            <w:r w:rsidRPr="004675BE">
              <w:rPr>
                <w:rFonts w:ascii="Arial Narrow" w:hAnsi="Arial Narrow"/>
              </w:rPr>
              <w:t>Alegerea materialelor și a tehnicilor de construcție potrivite pentru a reduce riscul de îngheț și de distrugere a structurilor rutiere în timpul iernii.</w:t>
            </w:r>
          </w:p>
          <w:p w14:paraId="41BEC0F4" w14:textId="77777777" w:rsidR="00A97113" w:rsidRPr="004675BE" w:rsidRDefault="00A97113" w:rsidP="00A97113">
            <w:pPr>
              <w:rPr>
                <w:rFonts w:ascii="Arial Narrow" w:hAnsi="Arial Narrow"/>
              </w:rPr>
            </w:pPr>
            <w:r w:rsidRPr="004675BE">
              <w:rPr>
                <w:rFonts w:ascii="Arial Narrow" w:hAnsi="Arial Narrow"/>
              </w:rPr>
              <w:t>Amplasarea corectă a semnelor și a marcajelor rutiere pentru a permite o vizibilitate cât mai bună în condiții de zăpadă și ceață.</w:t>
            </w:r>
          </w:p>
          <w:p w14:paraId="4DFD2ED3" w14:textId="77777777" w:rsidR="00A97113" w:rsidRPr="004675BE" w:rsidRDefault="00A97113" w:rsidP="00A97113">
            <w:pPr>
              <w:rPr>
                <w:rFonts w:ascii="Arial Narrow" w:hAnsi="Arial Narrow"/>
              </w:rPr>
            </w:pPr>
            <w:r w:rsidRPr="004675BE">
              <w:rPr>
                <w:rFonts w:ascii="Arial Narrow" w:hAnsi="Arial Narrow"/>
              </w:rPr>
              <w:t>Instalarea sistemelor de iluminat public și de semnalizare adecvate pentru a îmbunătăți vizibilitatea în condiții de iarnă.</w:t>
            </w:r>
          </w:p>
          <w:p w14:paraId="690333D2" w14:textId="1B560114" w:rsidR="00A97113" w:rsidRPr="004675BE" w:rsidRDefault="00A97113" w:rsidP="00A97113">
            <w:pPr>
              <w:rPr>
                <w:rFonts w:ascii="Arial Narrow" w:hAnsi="Arial Narrow"/>
              </w:rPr>
            </w:pPr>
            <w:r w:rsidRPr="004675BE">
              <w:rPr>
                <w:rFonts w:ascii="Arial Narrow" w:hAnsi="Arial Narrow"/>
              </w:rPr>
              <w:t>Stocarea și gestionarea eficientă a zăpezii și a gheții în zonele special amenajate pentru acest scop, astfel încât să nu se blocheze circulația și să nu se creeze pericole pentru pietoni și conducătorii auto.</w:t>
            </w:r>
          </w:p>
          <w:p w14:paraId="4D741343" w14:textId="7913D79D" w:rsidR="00A97113" w:rsidRPr="004675BE" w:rsidRDefault="00A97113" w:rsidP="00A97113">
            <w:pPr>
              <w:rPr>
                <w:rFonts w:ascii="Arial Narrow" w:hAnsi="Arial Narrow"/>
                <w:highlight w:val="yellow"/>
              </w:rPr>
            </w:pPr>
          </w:p>
          <w:p w14:paraId="62210CD4" w14:textId="77777777" w:rsidR="00BD2206" w:rsidRDefault="00A97113" w:rsidP="00A97113">
            <w:pPr>
              <w:rPr>
                <w:rFonts w:ascii="Arial Narrow" w:hAnsi="Arial Narrow"/>
              </w:rPr>
            </w:pPr>
            <w:r w:rsidRPr="004675BE">
              <w:rPr>
                <w:rFonts w:ascii="Arial Narrow" w:hAnsi="Arial Narrow"/>
              </w:rPr>
              <w:t>Execu</w:t>
            </w:r>
            <w:r w:rsidRPr="004675BE">
              <w:rPr>
                <w:rFonts w:ascii="Arial Narrow" w:hAnsi="Arial Narrow" w:cs="Arial"/>
              </w:rPr>
              <w:t>ț</w:t>
            </w:r>
            <w:r w:rsidRPr="004675BE">
              <w:rPr>
                <w:rFonts w:ascii="Arial Narrow" w:hAnsi="Arial Narrow"/>
              </w:rPr>
              <w:t>ie</w:t>
            </w:r>
            <w:r w:rsidR="00BD2206">
              <w:rPr>
                <w:rFonts w:ascii="Arial Narrow" w:hAnsi="Arial Narrow"/>
              </w:rPr>
              <w:t>:</w:t>
            </w:r>
          </w:p>
          <w:p w14:paraId="01EE055B" w14:textId="657C06E3" w:rsidR="00A97113" w:rsidRPr="004675BE" w:rsidRDefault="00A97113" w:rsidP="00A97113">
            <w:pPr>
              <w:rPr>
                <w:rFonts w:ascii="Arial Narrow" w:hAnsi="Arial Narrow"/>
              </w:rPr>
            </w:pPr>
            <w:r w:rsidRPr="004675BE">
              <w:rPr>
                <w:rFonts w:ascii="Arial Narrow" w:hAnsi="Arial Narrow"/>
              </w:rPr>
              <w:t>Utilizarea de echipamente de deszăpezire și de dezghețare moderne și eficiente.</w:t>
            </w:r>
          </w:p>
          <w:p w14:paraId="23502583" w14:textId="77777777" w:rsidR="00A97113" w:rsidRPr="004675BE" w:rsidRDefault="00A97113" w:rsidP="00A97113">
            <w:pPr>
              <w:rPr>
                <w:rFonts w:ascii="Arial Narrow" w:hAnsi="Arial Narrow"/>
              </w:rPr>
            </w:pPr>
            <w:r w:rsidRPr="004675BE">
              <w:rPr>
                <w:rFonts w:ascii="Arial Narrow" w:hAnsi="Arial Narrow"/>
              </w:rPr>
              <w:t>Amplasarea corectă a indicatorilor și a marcajelor rutiere în conformitate cu condițiile de vizibilitate, pentru a asigura siguranța traficului și pentru a îmbunătăți circulația rutieră.</w:t>
            </w:r>
          </w:p>
          <w:p w14:paraId="71DC47C6" w14:textId="480BF797" w:rsidR="00A97113" w:rsidRPr="004675BE" w:rsidRDefault="00A97113" w:rsidP="00A97113">
            <w:pPr>
              <w:rPr>
                <w:rFonts w:ascii="Arial Narrow" w:hAnsi="Arial Narrow"/>
              </w:rPr>
            </w:pPr>
            <w:r w:rsidRPr="004675BE">
              <w:rPr>
                <w:rFonts w:ascii="Arial Narrow" w:hAnsi="Arial Narrow"/>
              </w:rPr>
              <w:t>Îmbunătățirea sistemelor de iluminat public și de semnalizare, pentru a îmbunătăți vizibilitatea și pentru a reduce riscul de accidente rutiere în timpul iernii.</w:t>
            </w:r>
          </w:p>
          <w:p w14:paraId="0E262776" w14:textId="77777777" w:rsidR="00A97113" w:rsidRPr="004675BE" w:rsidRDefault="00A97113" w:rsidP="00A97113">
            <w:pPr>
              <w:rPr>
                <w:rFonts w:ascii="Arial Narrow" w:hAnsi="Arial Narrow"/>
              </w:rPr>
            </w:pPr>
          </w:p>
          <w:p w14:paraId="4D352775" w14:textId="550C92A9" w:rsidR="00A97113" w:rsidRPr="004675BE" w:rsidRDefault="00A97113" w:rsidP="00A97113">
            <w:pPr>
              <w:rPr>
                <w:rFonts w:ascii="Arial Narrow" w:hAnsi="Arial Narrow"/>
              </w:rPr>
            </w:pPr>
            <w:r w:rsidRPr="004675BE">
              <w:rPr>
                <w:rFonts w:ascii="Arial Narrow" w:hAnsi="Arial Narrow"/>
              </w:rPr>
              <w:t>Exploatare</w:t>
            </w:r>
          </w:p>
          <w:p w14:paraId="0B379DD5" w14:textId="77777777" w:rsidR="00A97113" w:rsidRPr="004675BE" w:rsidRDefault="00A97113" w:rsidP="00A97113">
            <w:pPr>
              <w:rPr>
                <w:rFonts w:ascii="Arial Narrow" w:hAnsi="Arial Narrow"/>
              </w:rPr>
            </w:pPr>
            <w:r w:rsidRPr="004675BE">
              <w:rPr>
                <w:rFonts w:ascii="Arial Narrow" w:hAnsi="Arial Narrow"/>
              </w:rPr>
              <w:t>Amplasarea corespunzătoare a barierei de protecție împotriva viscolului, în zonele expuse la intensitate ridicată a zăpezii și a vântului.</w:t>
            </w:r>
          </w:p>
          <w:p w14:paraId="6FAE9E30" w14:textId="77777777" w:rsidR="00A97113" w:rsidRPr="004675BE" w:rsidRDefault="00A97113" w:rsidP="00A97113">
            <w:pPr>
              <w:rPr>
                <w:rFonts w:ascii="Arial Narrow" w:hAnsi="Arial Narrow"/>
              </w:rPr>
            </w:pPr>
            <w:r w:rsidRPr="004675BE">
              <w:rPr>
                <w:rFonts w:ascii="Arial Narrow" w:hAnsi="Arial Narrow"/>
              </w:rPr>
              <w:t>Implementarea sistemelor de degivrare a drumurilor și de încălzire a podurilor și pasajelor pentru a preveni formarea de ghețuș și polei, ceea ce poate duce la creșterea riscului de accidente rutiere.</w:t>
            </w:r>
          </w:p>
          <w:p w14:paraId="18F77EEB" w14:textId="3EDF92AB" w:rsidR="00A97113" w:rsidRPr="004675BE" w:rsidRDefault="00A97113" w:rsidP="00A97113">
            <w:pPr>
              <w:rPr>
                <w:rFonts w:ascii="Arial Narrow" w:hAnsi="Arial Narrow"/>
              </w:rPr>
            </w:pPr>
            <w:r w:rsidRPr="004675BE">
              <w:rPr>
                <w:rFonts w:ascii="Arial Narrow" w:hAnsi="Arial Narrow"/>
              </w:rPr>
              <w:t>Asigurarea unei alimentări constante cu materiale de deszăpezire</w:t>
            </w:r>
            <w:r w:rsidR="00844510">
              <w:rPr>
                <w:rFonts w:ascii="Arial Narrow" w:hAnsi="Arial Narrow"/>
              </w:rPr>
              <w:t xml:space="preserve"> </w:t>
            </w:r>
            <w:r w:rsidRPr="004675BE">
              <w:rPr>
                <w:rFonts w:ascii="Arial Narrow" w:hAnsi="Arial Narrow"/>
              </w:rPr>
              <w:t>în depozitele de material antiderapant din zonele-cheie.</w:t>
            </w:r>
          </w:p>
          <w:p w14:paraId="69CCAB00" w14:textId="77777777" w:rsidR="00A97113" w:rsidRPr="004675BE" w:rsidRDefault="00A97113" w:rsidP="00A97113">
            <w:pPr>
              <w:rPr>
                <w:rFonts w:ascii="Arial Narrow" w:hAnsi="Arial Narrow"/>
              </w:rPr>
            </w:pPr>
            <w:r w:rsidRPr="004675BE">
              <w:rPr>
                <w:rFonts w:ascii="Arial Narrow" w:hAnsi="Arial Narrow"/>
              </w:rPr>
              <w:t>Utilizarea echipamentelor și tehnologiilor de deszăpezire moderne, cum ar fi autovehiculele cu lama de zăpadă și încălzirea în sol a drumului, pentru a reduce timpul de intervenție și a crește eficiența operațiunilor de deszăpezire.</w:t>
            </w:r>
          </w:p>
          <w:p w14:paraId="6BC91097" w14:textId="77777777" w:rsidR="00A97113" w:rsidRPr="004675BE" w:rsidRDefault="00A97113" w:rsidP="00A97113">
            <w:pPr>
              <w:rPr>
                <w:rFonts w:ascii="Arial Narrow" w:hAnsi="Arial Narrow"/>
              </w:rPr>
            </w:pPr>
            <w:r w:rsidRPr="004675BE">
              <w:rPr>
                <w:rFonts w:ascii="Arial Narrow" w:hAnsi="Arial Narrow"/>
              </w:rPr>
              <w:t>Adoptarea unui plan de management al zăpezii, care să includă o strategie clară de gestionare a zăpezii, o monitorizare permanentă a condițiilor meteorologice și o coordonare eficientă între diferitele organizații responsabile de gestionarea zăpezii.</w:t>
            </w:r>
          </w:p>
          <w:p w14:paraId="1B8E58C9" w14:textId="04068949" w:rsidR="00A97113" w:rsidRPr="004675BE" w:rsidRDefault="00A97113" w:rsidP="00A97113">
            <w:pPr>
              <w:rPr>
                <w:rFonts w:ascii="Arial Narrow" w:hAnsi="Arial Narrow"/>
              </w:rPr>
            </w:pPr>
            <w:r w:rsidRPr="004675BE">
              <w:rPr>
                <w:rFonts w:ascii="Arial Narrow" w:hAnsi="Arial Narrow"/>
              </w:rPr>
              <w:t>Realizarea unor lucrări de amenajare a terenului pentru reducerea riscului de alunecări de teren și de blocare a drumurilor în cazul înzăpezirii. Aceste lucrări pot include stabilizarea terenului, întărirea taluzurilor și realizarea de rigole de drenaj pentru evitarea acumulării de apă și topirea zăpezii în zonele de teren joase.</w:t>
            </w:r>
          </w:p>
          <w:p w14:paraId="623B7896" w14:textId="3EF0C819" w:rsidR="00A97113" w:rsidRPr="004675BE" w:rsidRDefault="00A97113" w:rsidP="00A97113">
            <w:pPr>
              <w:rPr>
                <w:rFonts w:ascii="Arial Narrow" w:hAnsi="Arial Narrow"/>
                <w:highlight w:val="yellow"/>
              </w:rPr>
            </w:pPr>
            <w:r w:rsidRPr="004675BE">
              <w:rPr>
                <w:rFonts w:ascii="Arial Narrow" w:hAnsi="Arial Narrow"/>
              </w:rPr>
              <w:t>Efectuarea regulată a inspecțiilor și a lucrărilor de întreținere preventivă a infrastructurii rutiere pentru a identifica și remedia problemele care pot afecta siguranța și accesibilitatea drumurilor în cazul înzăpezirii.</w:t>
            </w:r>
          </w:p>
        </w:tc>
      </w:tr>
      <w:tr w:rsidR="0093763E" w14:paraId="3A6CBED1" w14:textId="77777777" w:rsidTr="009E631C">
        <w:trPr>
          <w:trHeight w:val="78"/>
        </w:trPr>
        <w:tc>
          <w:tcPr>
            <w:tcW w:w="1838" w:type="dxa"/>
          </w:tcPr>
          <w:p w14:paraId="4AF46DE6" w14:textId="77777777" w:rsidR="0093763E" w:rsidRPr="00BD2206" w:rsidRDefault="0093763E" w:rsidP="00BD2206">
            <w:pPr>
              <w:rPr>
                <w:rFonts w:ascii="Arial Narrow" w:hAnsi="Arial Narrow"/>
              </w:rPr>
            </w:pPr>
            <w:r w:rsidRPr="00BD2206">
              <w:rPr>
                <w:rFonts w:ascii="Arial Narrow" w:hAnsi="Arial Narrow"/>
              </w:rPr>
              <w:t>Variații mari de temperatură îngheț-</w:t>
            </w:r>
            <w:r w:rsidRPr="00BD2206">
              <w:rPr>
                <w:rFonts w:ascii="Arial Narrow" w:hAnsi="Arial Narrow"/>
              </w:rPr>
              <w:lastRenderedPageBreak/>
              <w:t>dezgheț sau vreme extremă</w:t>
            </w:r>
          </w:p>
        </w:tc>
        <w:tc>
          <w:tcPr>
            <w:tcW w:w="7178" w:type="dxa"/>
          </w:tcPr>
          <w:p w14:paraId="476A16C0" w14:textId="3BB1ECD4" w:rsidR="00BC3967" w:rsidRPr="004675BE" w:rsidRDefault="00BC3967" w:rsidP="005B6295">
            <w:pPr>
              <w:rPr>
                <w:rFonts w:ascii="Arial Narrow" w:hAnsi="Arial Narrow"/>
              </w:rPr>
            </w:pPr>
            <w:r w:rsidRPr="004675BE">
              <w:rPr>
                <w:rFonts w:ascii="Arial Narrow" w:hAnsi="Arial Narrow"/>
              </w:rPr>
              <w:lastRenderedPageBreak/>
              <w:t>Proiectare</w:t>
            </w:r>
          </w:p>
          <w:p w14:paraId="61CE4379" w14:textId="44E42E0A" w:rsidR="00BC3967" w:rsidRPr="004675BE" w:rsidRDefault="007B0F6A" w:rsidP="005B6295">
            <w:pPr>
              <w:rPr>
                <w:rFonts w:ascii="Arial Narrow" w:hAnsi="Arial Narrow"/>
              </w:rPr>
            </w:pPr>
            <w:r>
              <w:rPr>
                <w:rFonts w:ascii="Arial Narrow" w:hAnsi="Arial Narrow"/>
              </w:rPr>
              <w:lastRenderedPageBreak/>
              <w:t xml:space="preserve">Utilizarea unui </w:t>
            </w:r>
            <w:r w:rsidR="00BC3967" w:rsidRPr="004675BE">
              <w:rPr>
                <w:rFonts w:ascii="Arial Narrow" w:hAnsi="Arial Narrow"/>
              </w:rPr>
              <w:t>strat de fundație adecvat, cu o grosime suficientă, pentru a preveni crăparea și deformarea suprafeței drumului.</w:t>
            </w:r>
          </w:p>
          <w:p w14:paraId="5FA4E7A2" w14:textId="52EFDD87" w:rsidR="009A652E" w:rsidRPr="004675BE" w:rsidRDefault="009A652E" w:rsidP="009A652E">
            <w:pPr>
              <w:rPr>
                <w:rFonts w:ascii="Arial Narrow" w:hAnsi="Arial Narrow"/>
              </w:rPr>
            </w:pPr>
            <w:r w:rsidRPr="004675BE">
              <w:rPr>
                <w:rFonts w:ascii="Arial Narrow" w:hAnsi="Arial Narrow"/>
              </w:rPr>
              <w:t xml:space="preserve">Amplasarea semnelor de avertizare și semafoarelor </w:t>
            </w:r>
            <w:r w:rsidR="007B0F6A">
              <w:rPr>
                <w:rFonts w:ascii="Arial Narrow" w:hAnsi="Arial Narrow"/>
              </w:rPr>
              <w:t>în amplasamentele</w:t>
            </w:r>
            <w:r w:rsidRPr="004675BE">
              <w:rPr>
                <w:rFonts w:ascii="Arial Narrow" w:hAnsi="Arial Narrow"/>
              </w:rPr>
              <w:t xml:space="preserve"> cu risc mare de îngheț și formare de polei, precum și amplasarea indicatoarelor care semnalizează condițiile de trafic.</w:t>
            </w:r>
          </w:p>
          <w:p w14:paraId="52C9E291" w14:textId="5712739C" w:rsidR="009A652E" w:rsidRPr="004675BE" w:rsidRDefault="009A652E" w:rsidP="009A652E">
            <w:pPr>
              <w:rPr>
                <w:rFonts w:ascii="Arial Narrow" w:hAnsi="Arial Narrow"/>
              </w:rPr>
            </w:pPr>
            <w:r w:rsidRPr="004675BE">
              <w:rPr>
                <w:rFonts w:ascii="Arial Narrow" w:hAnsi="Arial Narrow"/>
              </w:rPr>
              <w:t>Proiectarea de rețele de drenaj care să prevină formarea de bălți de apă, în special în zonele cu o mare variație de temperatură.</w:t>
            </w:r>
          </w:p>
          <w:p w14:paraId="70C8B0FB" w14:textId="11C957B4" w:rsidR="009A652E" w:rsidRPr="004675BE" w:rsidRDefault="009A652E" w:rsidP="009A652E">
            <w:pPr>
              <w:rPr>
                <w:rFonts w:ascii="Arial Narrow" w:hAnsi="Arial Narrow"/>
              </w:rPr>
            </w:pPr>
            <w:r w:rsidRPr="004675BE">
              <w:rPr>
                <w:rFonts w:ascii="Arial Narrow" w:hAnsi="Arial Narrow"/>
              </w:rPr>
              <w:t>Proiectarea unei rețele de iluminat public care să asigure o bună vizibilitate pe timp de noapte, chiar și în condiții meteorologice extreme, pentru a evita accidentele</w:t>
            </w:r>
          </w:p>
          <w:p w14:paraId="4CA48C3D" w14:textId="77777777" w:rsidR="009A652E" w:rsidRPr="004675BE" w:rsidRDefault="009A652E" w:rsidP="005B6295">
            <w:pPr>
              <w:rPr>
                <w:rFonts w:ascii="Arial Narrow" w:hAnsi="Arial Narrow"/>
                <w:highlight w:val="yellow"/>
              </w:rPr>
            </w:pPr>
          </w:p>
          <w:p w14:paraId="6F1071AD" w14:textId="77777777" w:rsidR="00BC3967" w:rsidRPr="004675BE" w:rsidRDefault="00BC3967" w:rsidP="00BC3967">
            <w:pPr>
              <w:rPr>
                <w:rFonts w:ascii="Arial Narrow" w:hAnsi="Arial Narrow"/>
              </w:rPr>
            </w:pPr>
            <w:r w:rsidRPr="004675BE">
              <w:rPr>
                <w:rFonts w:ascii="Arial Narrow" w:hAnsi="Arial Narrow"/>
              </w:rPr>
              <w:t>Execu</w:t>
            </w:r>
            <w:r w:rsidRPr="004675BE">
              <w:rPr>
                <w:rFonts w:ascii="Arial" w:hAnsi="Arial" w:cs="Arial"/>
              </w:rPr>
              <w:t>ț</w:t>
            </w:r>
            <w:r w:rsidRPr="004675BE">
              <w:rPr>
                <w:rFonts w:ascii="Arial Narrow" w:hAnsi="Arial Narrow"/>
              </w:rPr>
              <w:t xml:space="preserve">ie </w:t>
            </w:r>
          </w:p>
          <w:p w14:paraId="43708F57" w14:textId="51C3003B" w:rsidR="00BC3967" w:rsidRPr="004675BE" w:rsidRDefault="00BC3967" w:rsidP="00BC3967">
            <w:pPr>
              <w:rPr>
                <w:rFonts w:ascii="Arial Narrow" w:hAnsi="Arial Narrow"/>
              </w:rPr>
            </w:pPr>
            <w:r w:rsidRPr="004675BE">
              <w:rPr>
                <w:rFonts w:ascii="Arial Narrow" w:hAnsi="Arial Narrow"/>
              </w:rPr>
              <w:t xml:space="preserve">Utilizarea materialelor durabile și rezistente la temperaturi extreme, precum asfaltul cu conținut ridicat de polimeri sau </w:t>
            </w:r>
            <w:r w:rsidR="009A652E" w:rsidRPr="004675BE">
              <w:rPr>
                <w:rFonts w:ascii="Arial Narrow" w:hAnsi="Arial Narrow"/>
              </w:rPr>
              <w:t>betonul special, rezistent la îngheț-dezgheț, care va reduce riscul de apariție a fisurilor în timpul ciclurilor repetate de îngheț și dezgheț. De asemenea, se poate utiliza un mix de beton care conține materiale mai durabile și mai puțin sensibile la temperaturi extreme.</w:t>
            </w:r>
          </w:p>
          <w:p w14:paraId="0AC2D2BA" w14:textId="6259E4D3" w:rsidR="00BC3967" w:rsidRPr="004675BE" w:rsidRDefault="00BC3967" w:rsidP="00BC3967">
            <w:pPr>
              <w:rPr>
                <w:rFonts w:ascii="Arial Narrow" w:hAnsi="Arial Narrow"/>
              </w:rPr>
            </w:pPr>
            <w:r w:rsidRPr="004675BE">
              <w:rPr>
                <w:rFonts w:ascii="Arial Narrow" w:hAnsi="Arial Narrow"/>
              </w:rPr>
              <w:t>Implementarea unui sistem de drenaj adecvat, pentru a reduce acumularea apei de ploaie și topirea zăpezii.</w:t>
            </w:r>
          </w:p>
          <w:p w14:paraId="46D6E5BF" w14:textId="77777777" w:rsidR="009A652E" w:rsidRPr="004675BE" w:rsidRDefault="009A652E" w:rsidP="009A652E">
            <w:pPr>
              <w:rPr>
                <w:rFonts w:ascii="Arial Narrow" w:hAnsi="Arial Narrow"/>
              </w:rPr>
            </w:pPr>
            <w:r w:rsidRPr="004675BE">
              <w:rPr>
                <w:rFonts w:ascii="Arial Narrow" w:hAnsi="Arial Narrow"/>
              </w:rPr>
              <w:t>Crearea de zone de încălzire a carosabilului, prin utilizarea de tehnologii moderne, cum ar fi încălzirea prin inducție.</w:t>
            </w:r>
          </w:p>
          <w:p w14:paraId="2DAC521D" w14:textId="77777777" w:rsidR="009A652E" w:rsidRPr="004675BE" w:rsidRDefault="009A652E" w:rsidP="00BC3967">
            <w:pPr>
              <w:rPr>
                <w:rFonts w:ascii="Arial Narrow" w:hAnsi="Arial Narrow"/>
              </w:rPr>
            </w:pPr>
          </w:p>
          <w:p w14:paraId="2B7D642A" w14:textId="720FBD25" w:rsidR="00BC3967" w:rsidRPr="004675BE" w:rsidRDefault="009A652E" w:rsidP="00BC3967">
            <w:pPr>
              <w:rPr>
                <w:rFonts w:ascii="Arial Narrow" w:hAnsi="Arial Narrow"/>
              </w:rPr>
            </w:pPr>
            <w:r w:rsidRPr="004675BE">
              <w:rPr>
                <w:rFonts w:ascii="Arial Narrow" w:hAnsi="Arial Narrow"/>
              </w:rPr>
              <w:t>Exploatare</w:t>
            </w:r>
          </w:p>
          <w:p w14:paraId="6F1AD2DA" w14:textId="77777777" w:rsidR="00BC3967" w:rsidRPr="004675BE" w:rsidRDefault="00BC3967" w:rsidP="00BC3967">
            <w:pPr>
              <w:rPr>
                <w:rFonts w:ascii="Arial Narrow" w:hAnsi="Arial Narrow"/>
              </w:rPr>
            </w:pPr>
            <w:r w:rsidRPr="004675BE">
              <w:rPr>
                <w:rFonts w:ascii="Arial Narrow" w:hAnsi="Arial Narrow"/>
              </w:rPr>
              <w:t>Asigurarea unei bune gestionări a zăpezii, prin utilizarea unor echipamente adecvate de deszăpezire, precum și prin curățarea drumului de gheață și zăpadă.</w:t>
            </w:r>
          </w:p>
          <w:p w14:paraId="7E130326" w14:textId="6AF61474" w:rsidR="009A652E" w:rsidRPr="004675BE" w:rsidRDefault="009A652E" w:rsidP="00BC3967">
            <w:pPr>
              <w:rPr>
                <w:rFonts w:ascii="Arial Narrow" w:hAnsi="Arial Narrow"/>
                <w:highlight w:val="yellow"/>
              </w:rPr>
            </w:pPr>
            <w:r w:rsidRPr="004675BE">
              <w:rPr>
                <w:rFonts w:ascii="Arial Narrow" w:hAnsi="Arial Narrow"/>
              </w:rPr>
              <w:t>Formarea personalului și conștientizarea conducătorilor auto cu privire la comportamentul adecvat în condiții de vreme extremă,</w:t>
            </w:r>
          </w:p>
        </w:tc>
      </w:tr>
    </w:tbl>
    <w:p w14:paraId="72BD782F" w14:textId="77777777" w:rsidR="0093763E" w:rsidRPr="00423164" w:rsidRDefault="0093763E" w:rsidP="0093763E"/>
    <w:p w14:paraId="69B8871A" w14:textId="77777777" w:rsidR="0093763E" w:rsidRPr="00256459" w:rsidRDefault="0093763E" w:rsidP="0093763E">
      <w:pPr>
        <w:pStyle w:val="Heading4"/>
        <w:rPr>
          <w:b/>
          <w:bCs/>
        </w:rPr>
      </w:pPr>
      <w:r w:rsidRPr="00256459">
        <w:rPr>
          <w:b/>
          <w:bCs/>
        </w:rPr>
        <w:t>4B. Respectarea principiului DNSH</w:t>
      </w:r>
    </w:p>
    <w:p w14:paraId="6723DD2A" w14:textId="6D211455" w:rsidR="0093763E" w:rsidRDefault="0093763E" w:rsidP="0093763E">
      <w:pPr>
        <w:pStyle w:val="Heading4"/>
      </w:pPr>
      <w:r>
        <w:t>Aspecte legate de obiectivele de mediu</w:t>
      </w:r>
    </w:p>
    <w:p w14:paraId="64B8E387" w14:textId="535ED294" w:rsidR="00F91F28" w:rsidRPr="00405044" w:rsidRDefault="00F91F28" w:rsidP="00F91F28">
      <w:pPr>
        <w:rPr>
          <w:rFonts w:ascii="Arial Narrow" w:hAnsi="Arial Narrow"/>
        </w:rPr>
      </w:pPr>
      <w:r w:rsidRPr="00405044">
        <w:rPr>
          <w:rFonts w:ascii="Arial Narrow" w:hAnsi="Arial Narrow"/>
        </w:rPr>
        <w:t>Obiectivele de mediu ale PR SE 2021-2027 sunt evidențiate în cele ce urmează</w:t>
      </w:r>
      <w:r>
        <w:rPr>
          <w:rFonts w:ascii="Arial Narrow" w:hAnsi="Arial Narrow"/>
        </w:rPr>
        <w:t>, investițiile corespunzătoare acțiunii 4.1. fiind compatibile cu toate obiectivele de mediu</w:t>
      </w:r>
      <w:r w:rsidRPr="00405044">
        <w:rPr>
          <w:rFonts w:ascii="Arial Narrow" w:hAnsi="Arial Narrow"/>
        </w:rPr>
        <w:t>:</w:t>
      </w:r>
    </w:p>
    <w:tbl>
      <w:tblPr>
        <w:tblStyle w:val="TableGrid"/>
        <w:tblW w:w="0" w:type="auto"/>
        <w:tblLook w:val="04A0" w:firstRow="1" w:lastRow="0" w:firstColumn="1" w:lastColumn="0" w:noHBand="0" w:noVBand="1"/>
      </w:tblPr>
      <w:tblGrid>
        <w:gridCol w:w="1413"/>
        <w:gridCol w:w="7603"/>
      </w:tblGrid>
      <w:tr w:rsidR="00840944" w14:paraId="3AB00FB2" w14:textId="77777777" w:rsidTr="007B5459">
        <w:tc>
          <w:tcPr>
            <w:tcW w:w="1413" w:type="dxa"/>
            <w:shd w:val="clear" w:color="auto" w:fill="D9E2F3" w:themeFill="accent1" w:themeFillTint="33"/>
          </w:tcPr>
          <w:p w14:paraId="64F58F06" w14:textId="77777777" w:rsidR="00840944" w:rsidRPr="00DA70B1" w:rsidRDefault="00840944" w:rsidP="007B5459">
            <w:pPr>
              <w:rPr>
                <w:rFonts w:ascii="Arial Narrow" w:hAnsi="Arial Narrow"/>
              </w:rPr>
            </w:pPr>
            <w:r w:rsidRPr="00DA70B1">
              <w:rPr>
                <w:rFonts w:ascii="Arial Narrow" w:hAnsi="Arial Narrow"/>
              </w:rPr>
              <w:t>Aspecte de mediu</w:t>
            </w:r>
          </w:p>
        </w:tc>
        <w:tc>
          <w:tcPr>
            <w:tcW w:w="7603" w:type="dxa"/>
            <w:shd w:val="clear" w:color="auto" w:fill="D9E2F3" w:themeFill="accent1" w:themeFillTint="33"/>
          </w:tcPr>
          <w:p w14:paraId="3B7CB81D" w14:textId="77777777" w:rsidR="00840944" w:rsidRPr="00DA70B1" w:rsidRDefault="00840944" w:rsidP="007B5459">
            <w:pPr>
              <w:rPr>
                <w:rFonts w:ascii="Arial Narrow" w:hAnsi="Arial Narrow"/>
              </w:rPr>
            </w:pPr>
            <w:r w:rsidRPr="00DA70B1">
              <w:rPr>
                <w:rFonts w:ascii="Arial Narrow" w:hAnsi="Arial Narrow"/>
              </w:rPr>
              <w:t>Obiective de mediu</w:t>
            </w:r>
          </w:p>
        </w:tc>
      </w:tr>
      <w:tr w:rsidR="00840944" w14:paraId="7B909E62" w14:textId="77777777" w:rsidTr="007B5459">
        <w:tc>
          <w:tcPr>
            <w:tcW w:w="1413" w:type="dxa"/>
          </w:tcPr>
          <w:p w14:paraId="0F56ED5E" w14:textId="77777777" w:rsidR="00840944" w:rsidRPr="00DA70B1" w:rsidRDefault="00840944" w:rsidP="007B5459">
            <w:pPr>
              <w:rPr>
                <w:rFonts w:ascii="Arial Narrow" w:hAnsi="Arial Narrow"/>
              </w:rPr>
            </w:pPr>
            <w:r w:rsidRPr="00DA70B1">
              <w:rPr>
                <w:rFonts w:ascii="Arial Narrow" w:hAnsi="Arial Narrow"/>
              </w:rPr>
              <w:t>Aer</w:t>
            </w:r>
          </w:p>
        </w:tc>
        <w:tc>
          <w:tcPr>
            <w:tcW w:w="7603" w:type="dxa"/>
          </w:tcPr>
          <w:p w14:paraId="14DCF07D" w14:textId="77777777" w:rsidR="00840944" w:rsidRPr="00DA70B1" w:rsidRDefault="00840944" w:rsidP="007B5459">
            <w:pPr>
              <w:rPr>
                <w:rFonts w:ascii="Arial Narrow" w:hAnsi="Arial Narrow"/>
              </w:rPr>
            </w:pPr>
            <w:r w:rsidRPr="00DA70B1">
              <w:rPr>
                <w:rFonts w:ascii="Arial Narrow" w:hAnsi="Arial Narrow"/>
              </w:rPr>
              <w:t>OM.1 Îmbunătățirea calității aerului prin reducerea emisiilor generate de către</w:t>
            </w:r>
          </w:p>
          <w:p w14:paraId="7B02ADDE" w14:textId="77777777" w:rsidR="00840944" w:rsidRPr="00DA70B1" w:rsidRDefault="00840944" w:rsidP="007B5459">
            <w:pPr>
              <w:rPr>
                <w:rFonts w:ascii="Arial Narrow" w:hAnsi="Arial Narrow"/>
              </w:rPr>
            </w:pPr>
            <w:r w:rsidRPr="00DA70B1">
              <w:rPr>
                <w:rFonts w:ascii="Arial Narrow" w:hAnsi="Arial Narrow"/>
              </w:rPr>
              <w:t>activitățile industriale, agricole, etc.;</w:t>
            </w:r>
          </w:p>
          <w:p w14:paraId="30D52246" w14:textId="77777777" w:rsidR="00840944" w:rsidRPr="00DA70B1" w:rsidRDefault="00840944" w:rsidP="007B5459">
            <w:pPr>
              <w:rPr>
                <w:rFonts w:ascii="Arial Narrow" w:hAnsi="Arial Narrow"/>
              </w:rPr>
            </w:pPr>
            <w:r w:rsidRPr="00DA70B1">
              <w:rPr>
                <w:rFonts w:ascii="Arial Narrow" w:hAnsi="Arial Narrow"/>
              </w:rPr>
              <w:t>OM.2 Îmbunătățirea calității aerului în orașele/municipiile Programului</w:t>
            </w:r>
          </w:p>
        </w:tc>
      </w:tr>
      <w:tr w:rsidR="00840944" w14:paraId="49F64000" w14:textId="77777777" w:rsidTr="007B5459">
        <w:tc>
          <w:tcPr>
            <w:tcW w:w="1413" w:type="dxa"/>
          </w:tcPr>
          <w:p w14:paraId="76191653" w14:textId="77777777" w:rsidR="00840944" w:rsidRPr="00DA70B1" w:rsidRDefault="00840944" w:rsidP="007B5459">
            <w:pPr>
              <w:rPr>
                <w:rFonts w:ascii="Arial Narrow" w:hAnsi="Arial Narrow"/>
              </w:rPr>
            </w:pPr>
            <w:r w:rsidRPr="00DA70B1">
              <w:rPr>
                <w:rFonts w:ascii="Arial Narrow" w:hAnsi="Arial Narrow"/>
              </w:rPr>
              <w:t>Apă (de suprafață și subterană)</w:t>
            </w:r>
          </w:p>
        </w:tc>
        <w:tc>
          <w:tcPr>
            <w:tcW w:w="7603" w:type="dxa"/>
          </w:tcPr>
          <w:p w14:paraId="3B7A70C1" w14:textId="77777777" w:rsidR="00840944" w:rsidRPr="00DA70B1" w:rsidRDefault="00840944" w:rsidP="007B5459">
            <w:pPr>
              <w:rPr>
                <w:rFonts w:ascii="Arial Narrow" w:hAnsi="Arial Narrow"/>
              </w:rPr>
            </w:pPr>
            <w:r w:rsidRPr="00DA70B1">
              <w:rPr>
                <w:rFonts w:ascii="Arial Narrow" w:hAnsi="Arial Narrow"/>
              </w:rPr>
              <w:t>OM.3 Îmbunătățirea calității apelor prin reducerea emisiilor generate de către</w:t>
            </w:r>
          </w:p>
          <w:p w14:paraId="634466AA" w14:textId="77777777" w:rsidR="00840944" w:rsidRPr="00DA70B1" w:rsidRDefault="00840944" w:rsidP="007B5459">
            <w:pPr>
              <w:rPr>
                <w:rFonts w:ascii="Arial Narrow" w:hAnsi="Arial Narrow"/>
              </w:rPr>
            </w:pPr>
            <w:r w:rsidRPr="00DA70B1">
              <w:rPr>
                <w:rFonts w:ascii="Arial Narrow" w:hAnsi="Arial Narrow"/>
              </w:rPr>
              <w:t>activitățile industriale, agricole, etc.;</w:t>
            </w:r>
          </w:p>
          <w:p w14:paraId="52237DB2" w14:textId="77777777" w:rsidR="00840944" w:rsidRPr="00DA70B1" w:rsidRDefault="00840944" w:rsidP="007B5459">
            <w:pPr>
              <w:rPr>
                <w:rFonts w:ascii="Arial Narrow" w:hAnsi="Arial Narrow"/>
              </w:rPr>
            </w:pPr>
            <w:r w:rsidRPr="00DA70B1">
              <w:rPr>
                <w:rFonts w:ascii="Arial Narrow" w:hAnsi="Arial Narrow"/>
              </w:rPr>
              <w:t>OM.4 Îmbunătățirea stării corpurilor de apă și nedeteriorarea stării corpurilor</w:t>
            </w:r>
          </w:p>
          <w:p w14:paraId="3699EBC2" w14:textId="77777777" w:rsidR="00840944" w:rsidRPr="00DA70B1" w:rsidRDefault="00840944" w:rsidP="007B5459">
            <w:pPr>
              <w:rPr>
                <w:rFonts w:ascii="Arial Narrow" w:hAnsi="Arial Narrow"/>
              </w:rPr>
            </w:pPr>
            <w:r w:rsidRPr="00DA70B1">
              <w:rPr>
                <w:rFonts w:ascii="Arial Narrow" w:hAnsi="Arial Narrow"/>
              </w:rPr>
              <w:t>de apă (Directiva Cadru Apă);</w:t>
            </w:r>
          </w:p>
        </w:tc>
      </w:tr>
      <w:tr w:rsidR="00840944" w14:paraId="5C765A2F" w14:textId="77777777" w:rsidTr="007B5459">
        <w:tc>
          <w:tcPr>
            <w:tcW w:w="1413" w:type="dxa"/>
          </w:tcPr>
          <w:p w14:paraId="070227A1" w14:textId="77777777" w:rsidR="00840944" w:rsidRPr="00DA70B1" w:rsidRDefault="00840944" w:rsidP="007B5459">
            <w:pPr>
              <w:rPr>
                <w:rFonts w:ascii="Arial Narrow" w:hAnsi="Arial Narrow"/>
              </w:rPr>
            </w:pPr>
            <w:r w:rsidRPr="00DA70B1">
              <w:rPr>
                <w:rFonts w:ascii="Arial Narrow" w:hAnsi="Arial Narrow"/>
              </w:rPr>
              <w:t>Sol</w:t>
            </w:r>
          </w:p>
        </w:tc>
        <w:tc>
          <w:tcPr>
            <w:tcW w:w="7603" w:type="dxa"/>
          </w:tcPr>
          <w:p w14:paraId="78B706FA" w14:textId="77777777" w:rsidR="00840944" w:rsidRPr="00DA70B1" w:rsidRDefault="00840944" w:rsidP="007B5459">
            <w:pPr>
              <w:autoSpaceDE w:val="0"/>
              <w:autoSpaceDN w:val="0"/>
              <w:adjustRightInd w:val="0"/>
              <w:rPr>
                <w:rFonts w:ascii="Arial Narrow" w:hAnsi="Arial Narrow" w:cs="Times New Roman"/>
                <w:lang w:val="en-US"/>
              </w:rPr>
            </w:pPr>
            <w:r w:rsidRPr="00DA70B1">
              <w:rPr>
                <w:rFonts w:ascii="Arial Narrow" w:hAnsi="Arial Narrow" w:cs="Times New Roman"/>
                <w:lang w:val="en-US"/>
              </w:rPr>
              <w:t xml:space="preserve">OM.5 </w:t>
            </w:r>
            <w:proofErr w:type="spellStart"/>
            <w:r w:rsidRPr="00DA70B1">
              <w:rPr>
                <w:rFonts w:ascii="Arial Narrow" w:hAnsi="Arial Narrow" w:cs="Times New Roman"/>
                <w:lang w:val="en-US"/>
              </w:rPr>
              <w:t>Limitarea</w:t>
            </w:r>
            <w:proofErr w:type="spellEnd"/>
            <w:r w:rsidRPr="00DA70B1">
              <w:rPr>
                <w:rFonts w:ascii="Arial Narrow" w:hAnsi="Arial Narrow" w:cs="Times New Roman"/>
                <w:lang w:val="en-US"/>
              </w:rPr>
              <w:t xml:space="preserve"> </w:t>
            </w:r>
            <w:proofErr w:type="spellStart"/>
            <w:r w:rsidRPr="00DA70B1">
              <w:rPr>
                <w:rFonts w:ascii="Arial Narrow" w:hAnsi="Arial Narrow" w:cs="Times New Roman"/>
                <w:lang w:val="en-US"/>
              </w:rPr>
              <w:t>și</w:t>
            </w:r>
            <w:proofErr w:type="spellEnd"/>
            <w:r w:rsidRPr="00DA70B1">
              <w:rPr>
                <w:rFonts w:ascii="Arial Narrow" w:hAnsi="Arial Narrow" w:cs="Times New Roman"/>
                <w:lang w:val="en-US"/>
              </w:rPr>
              <w:t xml:space="preserve"> </w:t>
            </w:r>
            <w:proofErr w:type="spellStart"/>
            <w:r w:rsidRPr="00DA70B1">
              <w:rPr>
                <w:rFonts w:ascii="Arial Narrow" w:hAnsi="Arial Narrow" w:cs="Times New Roman"/>
                <w:lang w:val="en-US"/>
              </w:rPr>
              <w:t>reducerea</w:t>
            </w:r>
            <w:proofErr w:type="spellEnd"/>
            <w:r w:rsidRPr="00DA70B1">
              <w:rPr>
                <w:rFonts w:ascii="Arial Narrow" w:hAnsi="Arial Narrow" w:cs="Times New Roman"/>
                <w:lang w:val="en-US"/>
              </w:rPr>
              <w:t xml:space="preserve"> </w:t>
            </w:r>
            <w:proofErr w:type="spellStart"/>
            <w:r w:rsidRPr="00DA70B1">
              <w:rPr>
                <w:rFonts w:ascii="Arial Narrow" w:hAnsi="Arial Narrow" w:cs="Times New Roman"/>
                <w:lang w:val="en-US"/>
              </w:rPr>
              <w:t>poluării</w:t>
            </w:r>
            <w:proofErr w:type="spellEnd"/>
            <w:r w:rsidRPr="00DA70B1">
              <w:rPr>
                <w:rFonts w:ascii="Arial Narrow" w:hAnsi="Arial Narrow" w:cs="Times New Roman"/>
                <w:lang w:val="en-US"/>
              </w:rPr>
              <w:t xml:space="preserve"> </w:t>
            </w:r>
            <w:proofErr w:type="spellStart"/>
            <w:r w:rsidRPr="00DA70B1">
              <w:rPr>
                <w:rFonts w:ascii="Arial Narrow" w:hAnsi="Arial Narrow" w:cs="Times New Roman"/>
                <w:lang w:val="en-US"/>
              </w:rPr>
              <w:t>punctiforme</w:t>
            </w:r>
            <w:proofErr w:type="spellEnd"/>
            <w:r w:rsidRPr="00DA70B1">
              <w:rPr>
                <w:rFonts w:ascii="Arial Narrow" w:hAnsi="Arial Narrow" w:cs="Times New Roman"/>
                <w:lang w:val="en-US"/>
              </w:rPr>
              <w:t xml:space="preserve"> a </w:t>
            </w:r>
            <w:proofErr w:type="spellStart"/>
            <w:r w:rsidRPr="00DA70B1">
              <w:rPr>
                <w:rFonts w:ascii="Arial Narrow" w:hAnsi="Arial Narrow" w:cs="Times New Roman"/>
                <w:lang w:val="en-US"/>
              </w:rPr>
              <w:t>solului</w:t>
            </w:r>
            <w:proofErr w:type="spellEnd"/>
            <w:r w:rsidRPr="00DA70B1">
              <w:rPr>
                <w:rFonts w:ascii="Arial Narrow" w:hAnsi="Arial Narrow" w:cs="Times New Roman"/>
                <w:lang w:val="en-US"/>
              </w:rPr>
              <w:t>;</w:t>
            </w:r>
          </w:p>
          <w:p w14:paraId="2093AD91" w14:textId="77777777" w:rsidR="00840944" w:rsidRPr="00DA70B1" w:rsidRDefault="00840944" w:rsidP="007B5459">
            <w:pPr>
              <w:rPr>
                <w:rFonts w:ascii="Arial Narrow" w:hAnsi="Arial Narrow"/>
              </w:rPr>
            </w:pPr>
            <w:r w:rsidRPr="00DA70B1">
              <w:rPr>
                <w:rFonts w:ascii="Arial Narrow" w:hAnsi="Arial Narrow" w:cs="Times New Roman"/>
                <w:lang w:val="en-US"/>
              </w:rPr>
              <w:t xml:space="preserve">OM.6 </w:t>
            </w:r>
            <w:proofErr w:type="spellStart"/>
            <w:r w:rsidRPr="00DA70B1">
              <w:rPr>
                <w:rFonts w:ascii="Arial Narrow" w:hAnsi="Arial Narrow" w:cs="Times New Roman"/>
                <w:lang w:val="en-US"/>
              </w:rPr>
              <w:t>Menținerea</w:t>
            </w:r>
            <w:proofErr w:type="spellEnd"/>
            <w:r w:rsidRPr="00DA70B1">
              <w:rPr>
                <w:rFonts w:ascii="Arial Narrow" w:hAnsi="Arial Narrow" w:cs="Times New Roman"/>
                <w:lang w:val="en-US"/>
              </w:rPr>
              <w:t xml:space="preserve"> </w:t>
            </w:r>
            <w:proofErr w:type="spellStart"/>
            <w:r w:rsidRPr="00DA70B1">
              <w:rPr>
                <w:rFonts w:ascii="Arial Narrow" w:hAnsi="Arial Narrow" w:cs="Times New Roman"/>
                <w:lang w:val="en-US"/>
              </w:rPr>
              <w:t>stării</w:t>
            </w:r>
            <w:proofErr w:type="spellEnd"/>
            <w:r w:rsidRPr="00DA70B1">
              <w:rPr>
                <w:rFonts w:ascii="Arial Narrow" w:hAnsi="Arial Narrow" w:cs="Times New Roman"/>
                <w:lang w:val="en-US"/>
              </w:rPr>
              <w:t xml:space="preserve"> </w:t>
            </w:r>
            <w:proofErr w:type="spellStart"/>
            <w:r w:rsidRPr="00DA70B1">
              <w:rPr>
                <w:rFonts w:ascii="Arial Narrow" w:hAnsi="Arial Narrow" w:cs="Times New Roman"/>
                <w:lang w:val="en-US"/>
              </w:rPr>
              <w:t>ecologice</w:t>
            </w:r>
            <w:proofErr w:type="spellEnd"/>
            <w:r w:rsidRPr="00DA70B1">
              <w:rPr>
                <w:rFonts w:ascii="Arial Narrow" w:hAnsi="Arial Narrow" w:cs="Times New Roman"/>
                <w:lang w:val="en-US"/>
              </w:rPr>
              <w:t xml:space="preserve"> ale </w:t>
            </w:r>
            <w:proofErr w:type="spellStart"/>
            <w:r w:rsidRPr="00DA70B1">
              <w:rPr>
                <w:rFonts w:ascii="Arial Narrow" w:hAnsi="Arial Narrow" w:cs="Times New Roman"/>
                <w:lang w:val="en-US"/>
              </w:rPr>
              <w:t>solului</w:t>
            </w:r>
            <w:proofErr w:type="spellEnd"/>
          </w:p>
        </w:tc>
      </w:tr>
      <w:tr w:rsidR="00840944" w14:paraId="3BA69F26" w14:textId="77777777" w:rsidTr="007B5459">
        <w:tc>
          <w:tcPr>
            <w:tcW w:w="1413" w:type="dxa"/>
          </w:tcPr>
          <w:p w14:paraId="436E93FE" w14:textId="77777777" w:rsidR="00840944" w:rsidRPr="00DA70B1" w:rsidRDefault="00840944" w:rsidP="007B5459">
            <w:pPr>
              <w:rPr>
                <w:rFonts w:ascii="Arial Narrow" w:hAnsi="Arial Narrow"/>
              </w:rPr>
            </w:pPr>
            <w:r w:rsidRPr="00DA70B1">
              <w:rPr>
                <w:rFonts w:ascii="Arial Narrow" w:hAnsi="Arial Narrow"/>
              </w:rPr>
              <w:t>Schimbări climatice</w:t>
            </w:r>
          </w:p>
        </w:tc>
        <w:tc>
          <w:tcPr>
            <w:tcW w:w="7603" w:type="dxa"/>
          </w:tcPr>
          <w:p w14:paraId="043045BA" w14:textId="77777777" w:rsidR="00840944" w:rsidRPr="00DA70B1" w:rsidRDefault="00840944" w:rsidP="007B5459">
            <w:pPr>
              <w:rPr>
                <w:rFonts w:ascii="Arial Narrow" w:hAnsi="Arial Narrow"/>
              </w:rPr>
            </w:pPr>
            <w:r w:rsidRPr="00DA70B1">
              <w:rPr>
                <w:rFonts w:ascii="Arial Narrow" w:hAnsi="Arial Narrow"/>
              </w:rPr>
              <w:t>OM.7 Scăderea emisiilor de gaze cu efect de seră generate din diferite domenii</w:t>
            </w:r>
          </w:p>
          <w:p w14:paraId="4AEFAADD" w14:textId="77777777" w:rsidR="00840944" w:rsidRPr="00DA70B1" w:rsidRDefault="00840944" w:rsidP="007B5459">
            <w:pPr>
              <w:rPr>
                <w:rFonts w:ascii="Arial Narrow" w:hAnsi="Arial Narrow"/>
              </w:rPr>
            </w:pPr>
            <w:r w:rsidRPr="00DA70B1">
              <w:rPr>
                <w:rFonts w:ascii="Arial Narrow" w:hAnsi="Arial Narrow"/>
              </w:rPr>
              <w:t>de activitate pentru atingerea țintelor impuse de UE;</w:t>
            </w:r>
          </w:p>
          <w:p w14:paraId="677AC643" w14:textId="77777777" w:rsidR="00840944" w:rsidRPr="00DA70B1" w:rsidRDefault="00840944" w:rsidP="007B5459">
            <w:pPr>
              <w:rPr>
                <w:rFonts w:ascii="Arial Narrow" w:hAnsi="Arial Narrow"/>
              </w:rPr>
            </w:pPr>
            <w:r w:rsidRPr="00DA70B1">
              <w:rPr>
                <w:rFonts w:ascii="Arial Narrow" w:hAnsi="Arial Narrow"/>
              </w:rPr>
              <w:t>OM.8 Adaptarea la schimbări climatice și prevenirea riscurilor naturale,</w:t>
            </w:r>
          </w:p>
          <w:p w14:paraId="6C14DA58" w14:textId="77777777" w:rsidR="00840944" w:rsidRPr="00DA70B1" w:rsidRDefault="00840944" w:rsidP="007B5459">
            <w:pPr>
              <w:rPr>
                <w:rFonts w:ascii="Arial Narrow" w:hAnsi="Arial Narrow"/>
              </w:rPr>
            </w:pPr>
            <w:r w:rsidRPr="00DA70B1">
              <w:rPr>
                <w:rFonts w:ascii="Arial Narrow" w:hAnsi="Arial Narrow"/>
              </w:rPr>
              <w:t>promovând beneficiile ecosistemice si de anticipare a efectelor schimbărilor</w:t>
            </w:r>
          </w:p>
          <w:p w14:paraId="77095249" w14:textId="77777777" w:rsidR="00840944" w:rsidRPr="00DA70B1" w:rsidRDefault="00840944" w:rsidP="007B5459">
            <w:pPr>
              <w:rPr>
                <w:rFonts w:ascii="Arial Narrow" w:hAnsi="Arial Narrow"/>
              </w:rPr>
            </w:pPr>
            <w:r w:rsidRPr="00DA70B1">
              <w:rPr>
                <w:rFonts w:ascii="Arial Narrow" w:hAnsi="Arial Narrow"/>
              </w:rPr>
              <w:t>climatice și de luarea de măsuri adecvate pentru a preveni sau minimiza efectele;</w:t>
            </w:r>
          </w:p>
        </w:tc>
      </w:tr>
      <w:tr w:rsidR="00840944" w14:paraId="7049FE25" w14:textId="77777777" w:rsidTr="007B5459">
        <w:tc>
          <w:tcPr>
            <w:tcW w:w="1413" w:type="dxa"/>
          </w:tcPr>
          <w:p w14:paraId="02344C8D" w14:textId="77777777" w:rsidR="00840944" w:rsidRPr="00DA70B1" w:rsidRDefault="00840944" w:rsidP="007B5459">
            <w:pPr>
              <w:rPr>
                <w:rFonts w:ascii="Arial Narrow" w:hAnsi="Arial Narrow"/>
              </w:rPr>
            </w:pPr>
            <w:r w:rsidRPr="00DA70B1">
              <w:rPr>
                <w:rFonts w:ascii="Arial Narrow" w:hAnsi="Arial Narrow"/>
              </w:rPr>
              <w:t>Zgomot</w:t>
            </w:r>
          </w:p>
        </w:tc>
        <w:tc>
          <w:tcPr>
            <w:tcW w:w="7603" w:type="dxa"/>
          </w:tcPr>
          <w:p w14:paraId="2B69653C" w14:textId="77777777" w:rsidR="00840944" w:rsidRPr="00DA70B1" w:rsidRDefault="00840944" w:rsidP="007B5459">
            <w:pPr>
              <w:rPr>
                <w:rFonts w:ascii="Arial Narrow" w:hAnsi="Arial Narrow"/>
              </w:rPr>
            </w:pPr>
            <w:r w:rsidRPr="00DA70B1">
              <w:rPr>
                <w:rFonts w:ascii="Arial Narrow" w:hAnsi="Arial Narrow"/>
              </w:rPr>
              <w:t>OM.9 Limitarea zgomotului generat de deferite activtăți, în special în zonele</w:t>
            </w:r>
          </w:p>
          <w:p w14:paraId="055D887E" w14:textId="77777777" w:rsidR="00840944" w:rsidRPr="00DA70B1" w:rsidRDefault="00840944" w:rsidP="007B5459">
            <w:pPr>
              <w:rPr>
                <w:rFonts w:ascii="Arial Narrow" w:hAnsi="Arial Narrow"/>
              </w:rPr>
            </w:pPr>
            <w:r w:rsidRPr="00DA70B1">
              <w:rPr>
                <w:rFonts w:ascii="Arial Narrow" w:hAnsi="Arial Narrow"/>
              </w:rPr>
              <w:t>urbane;</w:t>
            </w:r>
          </w:p>
        </w:tc>
      </w:tr>
      <w:tr w:rsidR="00840944" w14:paraId="74BFEC47" w14:textId="77777777" w:rsidTr="007B5459">
        <w:tc>
          <w:tcPr>
            <w:tcW w:w="1413" w:type="dxa"/>
          </w:tcPr>
          <w:p w14:paraId="61A7D05E" w14:textId="77777777" w:rsidR="00840944" w:rsidRPr="00DA70B1" w:rsidRDefault="00840944" w:rsidP="007B5459">
            <w:pPr>
              <w:rPr>
                <w:rFonts w:ascii="Arial Narrow" w:hAnsi="Arial Narrow"/>
              </w:rPr>
            </w:pPr>
            <w:r w:rsidRPr="00DA70B1">
              <w:rPr>
                <w:rFonts w:ascii="Arial Narrow" w:hAnsi="Arial Narrow"/>
              </w:rPr>
              <w:t>Biodiversitate</w:t>
            </w:r>
          </w:p>
        </w:tc>
        <w:tc>
          <w:tcPr>
            <w:tcW w:w="7603" w:type="dxa"/>
          </w:tcPr>
          <w:p w14:paraId="7DF19AF5" w14:textId="77777777" w:rsidR="00840944" w:rsidRPr="00DA70B1" w:rsidRDefault="00840944" w:rsidP="007B5459">
            <w:pPr>
              <w:rPr>
                <w:rFonts w:ascii="Arial Narrow" w:hAnsi="Arial Narrow"/>
              </w:rPr>
            </w:pPr>
            <w:r w:rsidRPr="00DA70B1">
              <w:rPr>
                <w:rFonts w:ascii="Arial Narrow" w:hAnsi="Arial Narrow"/>
              </w:rPr>
              <w:t>OM.10 Îmbunătățirea și menținerea statutului de conservare pentru habitate și</w:t>
            </w:r>
          </w:p>
          <w:p w14:paraId="38D2B007" w14:textId="77777777" w:rsidR="00840944" w:rsidRPr="00DA70B1" w:rsidRDefault="00840944" w:rsidP="007B5459">
            <w:pPr>
              <w:rPr>
                <w:rFonts w:ascii="Arial Narrow" w:hAnsi="Arial Narrow"/>
              </w:rPr>
            </w:pPr>
            <w:r w:rsidRPr="00DA70B1">
              <w:rPr>
                <w:rFonts w:ascii="Arial Narrow" w:hAnsi="Arial Narrow"/>
              </w:rPr>
              <w:t>specii de floră și faună de importanță comunitară;</w:t>
            </w:r>
          </w:p>
          <w:p w14:paraId="05B7BC50" w14:textId="77777777" w:rsidR="00840944" w:rsidRPr="00DA70B1" w:rsidRDefault="00840944" w:rsidP="007B5459">
            <w:pPr>
              <w:rPr>
                <w:rFonts w:ascii="Arial Narrow" w:hAnsi="Arial Narrow"/>
              </w:rPr>
            </w:pPr>
            <w:r w:rsidRPr="00DA70B1">
              <w:rPr>
                <w:rFonts w:ascii="Arial Narrow" w:hAnsi="Arial Narrow"/>
              </w:rPr>
              <w:t>OM.11 Menținerea rețelei naționale de arii naturale protejate;</w:t>
            </w:r>
          </w:p>
        </w:tc>
      </w:tr>
      <w:tr w:rsidR="00840944" w14:paraId="6D49DE2A" w14:textId="77777777" w:rsidTr="007B5459">
        <w:tc>
          <w:tcPr>
            <w:tcW w:w="1413" w:type="dxa"/>
          </w:tcPr>
          <w:p w14:paraId="01D847DF" w14:textId="77777777" w:rsidR="00840944" w:rsidRPr="00DA70B1" w:rsidRDefault="00840944" w:rsidP="007B5459">
            <w:pPr>
              <w:rPr>
                <w:rFonts w:ascii="Arial Narrow" w:hAnsi="Arial Narrow"/>
              </w:rPr>
            </w:pPr>
            <w:r w:rsidRPr="00DA70B1">
              <w:rPr>
                <w:rFonts w:ascii="Arial Narrow" w:hAnsi="Arial Narrow"/>
              </w:rPr>
              <w:lastRenderedPageBreak/>
              <w:t>Peisaj</w:t>
            </w:r>
          </w:p>
        </w:tc>
        <w:tc>
          <w:tcPr>
            <w:tcW w:w="7603" w:type="dxa"/>
          </w:tcPr>
          <w:p w14:paraId="6149F506" w14:textId="77777777" w:rsidR="00840944" w:rsidRPr="00DA70B1" w:rsidRDefault="00840944" w:rsidP="007B5459">
            <w:pPr>
              <w:rPr>
                <w:rFonts w:ascii="Arial Narrow" w:hAnsi="Arial Narrow"/>
              </w:rPr>
            </w:pPr>
            <w:r w:rsidRPr="00DA70B1">
              <w:rPr>
                <w:rFonts w:ascii="Arial Narrow" w:hAnsi="Arial Narrow"/>
              </w:rPr>
              <w:t>OM.12 Protecția și conservarea peisajului natural</w:t>
            </w:r>
          </w:p>
        </w:tc>
      </w:tr>
      <w:tr w:rsidR="00840944" w14:paraId="27A7E3EE" w14:textId="77777777" w:rsidTr="007B5459">
        <w:tc>
          <w:tcPr>
            <w:tcW w:w="1413" w:type="dxa"/>
          </w:tcPr>
          <w:p w14:paraId="45DCF32F" w14:textId="77777777" w:rsidR="00840944" w:rsidRPr="00DA70B1" w:rsidRDefault="00840944" w:rsidP="007B5459">
            <w:pPr>
              <w:rPr>
                <w:rFonts w:ascii="Arial Narrow" w:hAnsi="Arial Narrow"/>
              </w:rPr>
            </w:pPr>
            <w:r w:rsidRPr="00DA70B1">
              <w:rPr>
                <w:rFonts w:ascii="Arial Narrow" w:hAnsi="Arial Narrow"/>
              </w:rPr>
              <w:t>Aspecte culturale</w:t>
            </w:r>
          </w:p>
        </w:tc>
        <w:tc>
          <w:tcPr>
            <w:tcW w:w="7603" w:type="dxa"/>
          </w:tcPr>
          <w:p w14:paraId="486A2AB7" w14:textId="77777777" w:rsidR="00840944" w:rsidRPr="00DA70B1" w:rsidRDefault="00840944" w:rsidP="007B5459">
            <w:pPr>
              <w:rPr>
                <w:rFonts w:ascii="Arial Narrow" w:hAnsi="Arial Narrow"/>
              </w:rPr>
            </w:pPr>
            <w:r w:rsidRPr="00DA70B1">
              <w:rPr>
                <w:rFonts w:ascii="Arial Narrow" w:hAnsi="Arial Narrow"/>
              </w:rPr>
              <w:t>OM.13 Păstrarea și conservarea elementelor de patrimoniu cultural;</w:t>
            </w:r>
          </w:p>
          <w:p w14:paraId="2BF583C0" w14:textId="77777777" w:rsidR="00840944" w:rsidRPr="00DA70B1" w:rsidRDefault="00840944" w:rsidP="007B5459">
            <w:pPr>
              <w:rPr>
                <w:rFonts w:ascii="Arial Narrow" w:hAnsi="Arial Narrow"/>
              </w:rPr>
            </w:pPr>
            <w:r w:rsidRPr="00DA70B1">
              <w:rPr>
                <w:rFonts w:ascii="Arial Narrow" w:hAnsi="Arial Narrow"/>
              </w:rPr>
              <w:t>OM.14 Păstrarea și conservarea tradițiilor și obiceiurilor locale prin turism</w:t>
            </w:r>
          </w:p>
          <w:p w14:paraId="04CC2B5B" w14:textId="77777777" w:rsidR="00840944" w:rsidRPr="00DA70B1" w:rsidRDefault="00840944" w:rsidP="007B5459">
            <w:pPr>
              <w:rPr>
                <w:rFonts w:ascii="Arial Narrow" w:hAnsi="Arial Narrow"/>
              </w:rPr>
            </w:pPr>
            <w:r w:rsidRPr="00DA70B1">
              <w:rPr>
                <w:rFonts w:ascii="Arial Narrow" w:hAnsi="Arial Narrow"/>
              </w:rPr>
              <w:t>durabil;</w:t>
            </w:r>
          </w:p>
        </w:tc>
      </w:tr>
      <w:tr w:rsidR="00840944" w14:paraId="4C3DEE93" w14:textId="77777777" w:rsidTr="007B5459">
        <w:tc>
          <w:tcPr>
            <w:tcW w:w="1413" w:type="dxa"/>
          </w:tcPr>
          <w:p w14:paraId="6EDFD8D5" w14:textId="77777777" w:rsidR="00840944" w:rsidRPr="00DA70B1" w:rsidRDefault="00840944" w:rsidP="007B5459">
            <w:pPr>
              <w:rPr>
                <w:rFonts w:ascii="Arial Narrow" w:hAnsi="Arial Narrow"/>
              </w:rPr>
            </w:pPr>
            <w:r w:rsidRPr="00DA70B1">
              <w:rPr>
                <w:rFonts w:ascii="Arial Narrow" w:hAnsi="Arial Narrow"/>
              </w:rPr>
              <w:t>Conservarea resurselor naturale</w:t>
            </w:r>
          </w:p>
        </w:tc>
        <w:tc>
          <w:tcPr>
            <w:tcW w:w="7603" w:type="dxa"/>
          </w:tcPr>
          <w:p w14:paraId="1C8E4623" w14:textId="77777777" w:rsidR="00840944" w:rsidRPr="00DA70B1" w:rsidRDefault="00840944" w:rsidP="007B5459">
            <w:pPr>
              <w:autoSpaceDE w:val="0"/>
              <w:autoSpaceDN w:val="0"/>
              <w:adjustRightInd w:val="0"/>
              <w:rPr>
                <w:rFonts w:ascii="Arial Narrow" w:hAnsi="Arial Narrow" w:cs="Times New Roman"/>
                <w:lang w:val="en-US"/>
              </w:rPr>
            </w:pPr>
            <w:r w:rsidRPr="00DA70B1">
              <w:rPr>
                <w:rFonts w:ascii="Arial Narrow" w:hAnsi="Arial Narrow" w:cs="Times New Roman"/>
                <w:lang w:val="en-US"/>
              </w:rPr>
              <w:t xml:space="preserve">OM.15 </w:t>
            </w:r>
            <w:proofErr w:type="spellStart"/>
            <w:r w:rsidRPr="00DA70B1">
              <w:rPr>
                <w:rFonts w:ascii="Arial Narrow" w:hAnsi="Arial Narrow" w:cs="Times New Roman"/>
                <w:lang w:val="en-US"/>
              </w:rPr>
              <w:t>Reducerea</w:t>
            </w:r>
            <w:proofErr w:type="spellEnd"/>
            <w:r w:rsidRPr="00DA70B1">
              <w:rPr>
                <w:rFonts w:ascii="Arial Narrow" w:hAnsi="Arial Narrow" w:cs="Times New Roman"/>
                <w:lang w:val="en-US"/>
              </w:rPr>
              <w:t xml:space="preserve"> </w:t>
            </w:r>
            <w:proofErr w:type="spellStart"/>
            <w:r w:rsidRPr="00DA70B1">
              <w:rPr>
                <w:rFonts w:ascii="Arial Narrow" w:hAnsi="Arial Narrow" w:cs="Times New Roman"/>
                <w:lang w:val="en-US"/>
              </w:rPr>
              <w:t>exploatării</w:t>
            </w:r>
            <w:proofErr w:type="spellEnd"/>
            <w:r w:rsidRPr="00DA70B1">
              <w:rPr>
                <w:rFonts w:ascii="Arial Narrow" w:hAnsi="Arial Narrow" w:cs="Times New Roman"/>
                <w:lang w:val="en-US"/>
              </w:rPr>
              <w:t xml:space="preserve"> </w:t>
            </w:r>
            <w:proofErr w:type="spellStart"/>
            <w:r w:rsidRPr="00DA70B1">
              <w:rPr>
                <w:rFonts w:ascii="Arial Narrow" w:hAnsi="Arial Narrow" w:cs="Times New Roman"/>
                <w:lang w:val="en-US"/>
              </w:rPr>
              <w:t>resurselor</w:t>
            </w:r>
            <w:proofErr w:type="spellEnd"/>
            <w:r w:rsidRPr="00DA70B1">
              <w:rPr>
                <w:rFonts w:ascii="Arial Narrow" w:hAnsi="Arial Narrow" w:cs="Times New Roman"/>
                <w:lang w:val="en-US"/>
              </w:rPr>
              <w:t xml:space="preserve"> </w:t>
            </w:r>
            <w:proofErr w:type="spellStart"/>
            <w:r w:rsidRPr="00DA70B1">
              <w:rPr>
                <w:rFonts w:ascii="Arial Narrow" w:hAnsi="Arial Narrow" w:cs="Times New Roman"/>
                <w:lang w:val="en-US"/>
              </w:rPr>
              <w:t>epuizabile</w:t>
            </w:r>
            <w:proofErr w:type="spellEnd"/>
            <w:r w:rsidRPr="00DA70B1">
              <w:rPr>
                <w:rFonts w:ascii="Arial Narrow" w:hAnsi="Arial Narrow" w:cs="Times New Roman"/>
                <w:lang w:val="en-US"/>
              </w:rPr>
              <w:t xml:space="preserve"> </w:t>
            </w:r>
            <w:proofErr w:type="spellStart"/>
            <w:r w:rsidRPr="00DA70B1">
              <w:rPr>
                <w:rFonts w:ascii="Arial Narrow" w:hAnsi="Arial Narrow" w:cs="Times New Roman"/>
                <w:lang w:val="en-US"/>
              </w:rPr>
              <w:t>și</w:t>
            </w:r>
            <w:proofErr w:type="spellEnd"/>
            <w:r w:rsidRPr="00DA70B1">
              <w:rPr>
                <w:rFonts w:ascii="Arial Narrow" w:hAnsi="Arial Narrow" w:cs="Times New Roman"/>
                <w:lang w:val="en-US"/>
              </w:rPr>
              <w:t xml:space="preserve"> </w:t>
            </w:r>
            <w:proofErr w:type="spellStart"/>
            <w:r w:rsidRPr="00DA70B1">
              <w:rPr>
                <w:rFonts w:ascii="Arial Narrow" w:hAnsi="Arial Narrow" w:cs="Times New Roman"/>
                <w:lang w:val="en-US"/>
              </w:rPr>
              <w:t>facilitarea</w:t>
            </w:r>
            <w:proofErr w:type="spellEnd"/>
            <w:r w:rsidRPr="00DA70B1">
              <w:rPr>
                <w:rFonts w:ascii="Arial Narrow" w:hAnsi="Arial Narrow" w:cs="Times New Roman"/>
                <w:lang w:val="en-US"/>
              </w:rPr>
              <w:t xml:space="preserve"> </w:t>
            </w:r>
            <w:proofErr w:type="spellStart"/>
            <w:r w:rsidRPr="00DA70B1">
              <w:rPr>
                <w:rFonts w:ascii="Arial Narrow" w:hAnsi="Arial Narrow" w:cs="Times New Roman"/>
                <w:lang w:val="en-US"/>
              </w:rPr>
              <w:t>utilizării</w:t>
            </w:r>
            <w:proofErr w:type="spellEnd"/>
            <w:r w:rsidRPr="00DA70B1">
              <w:rPr>
                <w:rFonts w:ascii="Arial Narrow" w:hAnsi="Arial Narrow" w:cs="Times New Roman"/>
                <w:lang w:val="en-US"/>
              </w:rPr>
              <w:t xml:space="preserve"> </w:t>
            </w:r>
            <w:proofErr w:type="spellStart"/>
            <w:r w:rsidRPr="00DA70B1">
              <w:rPr>
                <w:rFonts w:ascii="Arial Narrow" w:hAnsi="Arial Narrow" w:cs="Times New Roman"/>
                <w:lang w:val="en-US"/>
              </w:rPr>
              <w:t>celor</w:t>
            </w:r>
            <w:proofErr w:type="spellEnd"/>
          </w:p>
          <w:p w14:paraId="19256FC7" w14:textId="77777777" w:rsidR="00840944" w:rsidRPr="00DA70B1" w:rsidRDefault="00840944" w:rsidP="007B5459">
            <w:pPr>
              <w:rPr>
                <w:rFonts w:ascii="Arial Narrow" w:hAnsi="Arial Narrow"/>
              </w:rPr>
            </w:pPr>
            <w:proofErr w:type="spellStart"/>
            <w:r w:rsidRPr="00DA70B1">
              <w:rPr>
                <w:rFonts w:ascii="Arial Narrow" w:hAnsi="Arial Narrow" w:cs="Times New Roman"/>
                <w:lang w:val="en-US"/>
              </w:rPr>
              <w:t>regenerabile</w:t>
            </w:r>
            <w:proofErr w:type="spellEnd"/>
            <w:r w:rsidRPr="00DA70B1">
              <w:rPr>
                <w:rFonts w:ascii="Arial Narrow" w:hAnsi="Arial Narrow" w:cs="Times New Roman"/>
                <w:lang w:val="en-US"/>
              </w:rPr>
              <w:t>;</w:t>
            </w:r>
          </w:p>
        </w:tc>
      </w:tr>
      <w:tr w:rsidR="00840944" w14:paraId="60ECB06E" w14:textId="77777777" w:rsidTr="007B5459">
        <w:tc>
          <w:tcPr>
            <w:tcW w:w="1413" w:type="dxa"/>
          </w:tcPr>
          <w:p w14:paraId="7EF6499A" w14:textId="77777777" w:rsidR="00840944" w:rsidRPr="00DA70B1" w:rsidRDefault="00840944" w:rsidP="007B5459">
            <w:pPr>
              <w:rPr>
                <w:rFonts w:ascii="Arial Narrow" w:hAnsi="Arial Narrow"/>
              </w:rPr>
            </w:pPr>
            <w:r w:rsidRPr="00DA70B1">
              <w:rPr>
                <w:rFonts w:ascii="Arial Narrow" w:hAnsi="Arial Narrow"/>
              </w:rPr>
              <w:t>Deșeuri</w:t>
            </w:r>
          </w:p>
        </w:tc>
        <w:tc>
          <w:tcPr>
            <w:tcW w:w="7603" w:type="dxa"/>
          </w:tcPr>
          <w:p w14:paraId="49728EBB" w14:textId="77777777" w:rsidR="00840944" w:rsidRPr="00DA70B1" w:rsidRDefault="00840944" w:rsidP="007B5459">
            <w:pPr>
              <w:rPr>
                <w:rFonts w:ascii="Arial Narrow" w:hAnsi="Arial Narrow"/>
              </w:rPr>
            </w:pPr>
            <w:r w:rsidRPr="00DA70B1">
              <w:rPr>
                <w:rFonts w:ascii="Arial Narrow" w:hAnsi="Arial Narrow"/>
              </w:rPr>
              <w:t>OM.16 Prevenirea generării deșeurilor și promovrea conceptului de ”economie</w:t>
            </w:r>
          </w:p>
          <w:p w14:paraId="4ADA8A74" w14:textId="77777777" w:rsidR="00840944" w:rsidRPr="00DA70B1" w:rsidRDefault="00840944" w:rsidP="007B5459">
            <w:pPr>
              <w:rPr>
                <w:rFonts w:ascii="Arial Narrow" w:hAnsi="Arial Narrow"/>
              </w:rPr>
            </w:pPr>
            <w:r w:rsidRPr="00DA70B1">
              <w:rPr>
                <w:rFonts w:ascii="Arial Narrow" w:hAnsi="Arial Narrow"/>
              </w:rPr>
              <w:t>circulară”, reducerea cantităților de deșeuri generate prin creșterea gradului de</w:t>
            </w:r>
          </w:p>
          <w:p w14:paraId="3CFE5AE8" w14:textId="77777777" w:rsidR="00840944" w:rsidRPr="00DA70B1" w:rsidRDefault="00840944" w:rsidP="007B5459">
            <w:pPr>
              <w:rPr>
                <w:rFonts w:ascii="Arial Narrow" w:hAnsi="Arial Narrow"/>
              </w:rPr>
            </w:pPr>
            <w:r w:rsidRPr="00DA70B1">
              <w:rPr>
                <w:rFonts w:ascii="Arial Narrow" w:hAnsi="Arial Narrow"/>
              </w:rPr>
              <w:t>reciclare/valorificare în vederea reintroducerii în circuitul economic pentru toate</w:t>
            </w:r>
          </w:p>
          <w:p w14:paraId="04F25D29" w14:textId="77777777" w:rsidR="00840944" w:rsidRPr="00DA70B1" w:rsidRDefault="00840944" w:rsidP="007B5459">
            <w:pPr>
              <w:rPr>
                <w:rFonts w:ascii="Arial Narrow" w:hAnsi="Arial Narrow"/>
              </w:rPr>
            </w:pPr>
            <w:r w:rsidRPr="00DA70B1">
              <w:rPr>
                <w:rFonts w:ascii="Arial Narrow" w:hAnsi="Arial Narrow"/>
              </w:rPr>
              <w:t>tipurile de deșeuri, integrând soluțiile economiei circulare;</w:t>
            </w:r>
          </w:p>
        </w:tc>
      </w:tr>
      <w:tr w:rsidR="00840944" w14:paraId="39883F6D" w14:textId="77777777" w:rsidTr="007B5459">
        <w:tc>
          <w:tcPr>
            <w:tcW w:w="1413" w:type="dxa"/>
          </w:tcPr>
          <w:p w14:paraId="73395130" w14:textId="77777777" w:rsidR="00840944" w:rsidRPr="00DA70B1" w:rsidRDefault="00840944" w:rsidP="007B5459">
            <w:pPr>
              <w:rPr>
                <w:rFonts w:ascii="Arial Narrow" w:hAnsi="Arial Narrow"/>
              </w:rPr>
            </w:pPr>
            <w:r w:rsidRPr="00DA70B1">
              <w:rPr>
                <w:rFonts w:ascii="Arial Narrow" w:hAnsi="Arial Narrow"/>
              </w:rPr>
              <w:t>Populație și sănătate umană</w:t>
            </w:r>
          </w:p>
        </w:tc>
        <w:tc>
          <w:tcPr>
            <w:tcW w:w="7603" w:type="dxa"/>
          </w:tcPr>
          <w:p w14:paraId="78EC877C" w14:textId="77777777" w:rsidR="00840944" w:rsidRPr="00DA70B1" w:rsidRDefault="00840944" w:rsidP="007B5459">
            <w:pPr>
              <w:rPr>
                <w:rFonts w:ascii="Arial Narrow" w:hAnsi="Arial Narrow"/>
              </w:rPr>
            </w:pPr>
            <w:r w:rsidRPr="00DA70B1">
              <w:rPr>
                <w:rFonts w:ascii="Arial Narrow" w:hAnsi="Arial Narrow"/>
              </w:rPr>
              <w:t>OM.17 Diminuarea emisiilor de poluanți din mediul înconjurător, ce ar putea</w:t>
            </w:r>
          </w:p>
          <w:p w14:paraId="2516935D" w14:textId="77777777" w:rsidR="00840944" w:rsidRPr="00DA70B1" w:rsidRDefault="00840944" w:rsidP="007B5459">
            <w:pPr>
              <w:rPr>
                <w:rFonts w:ascii="Arial Narrow" w:hAnsi="Arial Narrow"/>
              </w:rPr>
            </w:pPr>
            <w:r w:rsidRPr="00DA70B1">
              <w:rPr>
                <w:rFonts w:ascii="Arial Narrow" w:hAnsi="Arial Narrow"/>
              </w:rPr>
              <w:t>determina îmbunătățirea stării de sănătate a populației și implicit creșterea</w:t>
            </w:r>
          </w:p>
          <w:p w14:paraId="6E201F3D" w14:textId="77777777" w:rsidR="00840944" w:rsidRPr="00DA70B1" w:rsidRDefault="00840944" w:rsidP="007B5459">
            <w:pPr>
              <w:rPr>
                <w:rFonts w:ascii="Arial Narrow" w:hAnsi="Arial Narrow"/>
              </w:rPr>
            </w:pPr>
            <w:r w:rsidRPr="00DA70B1">
              <w:rPr>
                <w:rFonts w:ascii="Arial Narrow" w:hAnsi="Arial Narrow"/>
              </w:rPr>
              <w:t>calității vieții;</w:t>
            </w:r>
          </w:p>
          <w:p w14:paraId="615B59CC" w14:textId="77777777" w:rsidR="00840944" w:rsidRPr="00DA70B1" w:rsidRDefault="00840944" w:rsidP="007B5459">
            <w:pPr>
              <w:rPr>
                <w:rFonts w:ascii="Arial Narrow" w:hAnsi="Arial Narrow"/>
              </w:rPr>
            </w:pPr>
            <w:r w:rsidRPr="00DA70B1">
              <w:rPr>
                <w:rFonts w:ascii="Arial Narrow" w:hAnsi="Arial Narrow"/>
              </w:rPr>
              <w:t>OM.18 Utilizarea de tehnologii curate (performante) care să genereze cât mai</w:t>
            </w:r>
          </w:p>
          <w:p w14:paraId="0890E405" w14:textId="77777777" w:rsidR="00840944" w:rsidRPr="00DA70B1" w:rsidRDefault="00840944" w:rsidP="007B5459">
            <w:pPr>
              <w:rPr>
                <w:rFonts w:ascii="Arial Narrow" w:hAnsi="Arial Narrow"/>
              </w:rPr>
            </w:pPr>
            <w:r w:rsidRPr="00DA70B1">
              <w:rPr>
                <w:rFonts w:ascii="Arial Narrow" w:hAnsi="Arial Narrow"/>
              </w:rPr>
              <w:t>puține riscuri pentru personalul din unitățile cu diferite domenii de activitate;</w:t>
            </w:r>
          </w:p>
        </w:tc>
      </w:tr>
      <w:tr w:rsidR="00840944" w14:paraId="4C2D5A2F" w14:textId="77777777" w:rsidTr="007B5459">
        <w:tc>
          <w:tcPr>
            <w:tcW w:w="1413" w:type="dxa"/>
          </w:tcPr>
          <w:p w14:paraId="3AF6077F" w14:textId="77777777" w:rsidR="00840944" w:rsidRPr="00DA70B1" w:rsidRDefault="00840944" w:rsidP="007B5459">
            <w:pPr>
              <w:rPr>
                <w:rFonts w:ascii="Arial Narrow" w:hAnsi="Arial Narrow"/>
              </w:rPr>
            </w:pPr>
            <w:r w:rsidRPr="00DA70B1">
              <w:rPr>
                <w:rFonts w:ascii="Arial Narrow" w:hAnsi="Arial Narrow"/>
              </w:rPr>
              <w:t>Aspecte privind transportul sustenabil</w:t>
            </w:r>
          </w:p>
        </w:tc>
        <w:tc>
          <w:tcPr>
            <w:tcW w:w="7603" w:type="dxa"/>
          </w:tcPr>
          <w:p w14:paraId="0B8A773F" w14:textId="77777777" w:rsidR="00840944" w:rsidRPr="00DA70B1" w:rsidRDefault="00840944" w:rsidP="007B5459">
            <w:pPr>
              <w:autoSpaceDE w:val="0"/>
              <w:autoSpaceDN w:val="0"/>
              <w:adjustRightInd w:val="0"/>
              <w:rPr>
                <w:rFonts w:ascii="Arial Narrow" w:hAnsi="Arial Narrow" w:cs="Times New Roman"/>
                <w:lang w:val="en-US"/>
              </w:rPr>
            </w:pPr>
            <w:r w:rsidRPr="00DA70B1">
              <w:rPr>
                <w:rFonts w:ascii="Arial Narrow" w:hAnsi="Arial Narrow" w:cs="Times New Roman"/>
                <w:lang w:val="en-US"/>
              </w:rPr>
              <w:t xml:space="preserve">OM.19 </w:t>
            </w:r>
            <w:proofErr w:type="spellStart"/>
            <w:r w:rsidRPr="00DA70B1">
              <w:rPr>
                <w:rFonts w:ascii="Arial Narrow" w:hAnsi="Arial Narrow" w:cs="Times New Roman"/>
                <w:lang w:val="en-US"/>
              </w:rPr>
              <w:t>Facilitarea</w:t>
            </w:r>
            <w:proofErr w:type="spellEnd"/>
            <w:r w:rsidRPr="00DA70B1">
              <w:rPr>
                <w:rFonts w:ascii="Arial Narrow" w:hAnsi="Arial Narrow" w:cs="Times New Roman"/>
                <w:lang w:val="en-US"/>
              </w:rPr>
              <w:t xml:space="preserve"> </w:t>
            </w:r>
            <w:proofErr w:type="spellStart"/>
            <w:r w:rsidRPr="00DA70B1">
              <w:rPr>
                <w:rFonts w:ascii="Arial Narrow" w:hAnsi="Arial Narrow" w:cs="Times New Roman"/>
                <w:lang w:val="en-US"/>
              </w:rPr>
              <w:t>infrastructurii</w:t>
            </w:r>
            <w:proofErr w:type="spellEnd"/>
            <w:r w:rsidRPr="00DA70B1">
              <w:rPr>
                <w:rFonts w:ascii="Arial Narrow" w:hAnsi="Arial Narrow" w:cs="Times New Roman"/>
                <w:lang w:val="en-US"/>
              </w:rPr>
              <w:t xml:space="preserve"> </w:t>
            </w:r>
            <w:proofErr w:type="spellStart"/>
            <w:r w:rsidRPr="00DA70B1">
              <w:rPr>
                <w:rFonts w:ascii="Arial Narrow" w:hAnsi="Arial Narrow" w:cs="Times New Roman"/>
                <w:lang w:val="en-US"/>
              </w:rPr>
              <w:t>pentru</w:t>
            </w:r>
            <w:proofErr w:type="spellEnd"/>
            <w:r w:rsidRPr="00DA70B1">
              <w:rPr>
                <w:rFonts w:ascii="Arial Narrow" w:hAnsi="Arial Narrow" w:cs="Times New Roman"/>
                <w:lang w:val="en-US"/>
              </w:rPr>
              <w:t xml:space="preserve"> </w:t>
            </w:r>
            <w:proofErr w:type="spellStart"/>
            <w:r w:rsidRPr="00DA70B1">
              <w:rPr>
                <w:rFonts w:ascii="Arial Narrow" w:hAnsi="Arial Narrow" w:cs="Times New Roman"/>
                <w:lang w:val="en-US"/>
              </w:rPr>
              <w:t>asigurarea</w:t>
            </w:r>
            <w:proofErr w:type="spellEnd"/>
            <w:r w:rsidRPr="00DA70B1">
              <w:rPr>
                <w:rFonts w:ascii="Arial Narrow" w:hAnsi="Arial Narrow" w:cs="Times New Roman"/>
                <w:lang w:val="en-US"/>
              </w:rPr>
              <w:t xml:space="preserve"> </w:t>
            </w:r>
            <w:proofErr w:type="spellStart"/>
            <w:r w:rsidRPr="00DA70B1">
              <w:rPr>
                <w:rFonts w:ascii="Arial Narrow" w:hAnsi="Arial Narrow" w:cs="Times New Roman"/>
                <w:lang w:val="en-US"/>
              </w:rPr>
              <w:t>transportului</w:t>
            </w:r>
            <w:proofErr w:type="spellEnd"/>
            <w:r w:rsidRPr="00DA70B1">
              <w:rPr>
                <w:rFonts w:ascii="Arial Narrow" w:hAnsi="Arial Narrow" w:cs="Times New Roman"/>
                <w:lang w:val="en-US"/>
              </w:rPr>
              <w:t xml:space="preserve"> electric </w:t>
            </w:r>
            <w:proofErr w:type="spellStart"/>
            <w:r w:rsidRPr="00DA70B1">
              <w:rPr>
                <w:rFonts w:ascii="Arial Narrow" w:hAnsi="Arial Narrow" w:cs="Times New Roman"/>
                <w:lang w:val="en-US"/>
              </w:rPr>
              <w:t>si</w:t>
            </w:r>
            <w:proofErr w:type="spellEnd"/>
            <w:r w:rsidRPr="00DA70B1">
              <w:rPr>
                <w:rFonts w:ascii="Arial Narrow" w:hAnsi="Arial Narrow" w:cs="Times New Roman"/>
                <w:lang w:val="en-US"/>
              </w:rPr>
              <w:t xml:space="preserve"> cu</w:t>
            </w:r>
          </w:p>
          <w:p w14:paraId="5A0D52C6" w14:textId="77777777" w:rsidR="00840944" w:rsidRPr="00DA70B1" w:rsidRDefault="00840944" w:rsidP="007B5459">
            <w:pPr>
              <w:rPr>
                <w:rFonts w:ascii="Arial Narrow" w:hAnsi="Arial Narrow"/>
              </w:rPr>
            </w:pPr>
            <w:proofErr w:type="spellStart"/>
            <w:r w:rsidRPr="00DA70B1">
              <w:rPr>
                <w:rFonts w:ascii="Arial Narrow" w:hAnsi="Arial Narrow" w:cs="Times New Roman"/>
                <w:lang w:val="en-US"/>
              </w:rPr>
              <w:t>vehicule</w:t>
            </w:r>
            <w:proofErr w:type="spellEnd"/>
            <w:r w:rsidRPr="00DA70B1">
              <w:rPr>
                <w:rFonts w:ascii="Arial Narrow" w:hAnsi="Arial Narrow" w:cs="Times New Roman"/>
                <w:lang w:val="en-US"/>
              </w:rPr>
              <w:t xml:space="preserve"> </w:t>
            </w:r>
            <w:proofErr w:type="spellStart"/>
            <w:r w:rsidRPr="00DA70B1">
              <w:rPr>
                <w:rFonts w:ascii="Arial Narrow" w:hAnsi="Arial Narrow" w:cs="Times New Roman"/>
                <w:lang w:val="en-US"/>
              </w:rPr>
              <w:t>nemotorizate</w:t>
            </w:r>
            <w:proofErr w:type="spellEnd"/>
            <w:r w:rsidRPr="00DA70B1">
              <w:rPr>
                <w:rFonts w:ascii="Arial Narrow" w:hAnsi="Arial Narrow" w:cs="Times New Roman"/>
                <w:lang w:val="en-US"/>
              </w:rPr>
              <w:t>;</w:t>
            </w:r>
          </w:p>
        </w:tc>
      </w:tr>
      <w:tr w:rsidR="00840944" w14:paraId="7F303EA2" w14:textId="77777777" w:rsidTr="007B5459">
        <w:tc>
          <w:tcPr>
            <w:tcW w:w="1413" w:type="dxa"/>
          </w:tcPr>
          <w:p w14:paraId="02E99844" w14:textId="77777777" w:rsidR="00840944" w:rsidRPr="00DA70B1" w:rsidRDefault="00840944" w:rsidP="007B5459">
            <w:pPr>
              <w:rPr>
                <w:rFonts w:ascii="Arial Narrow" w:hAnsi="Arial Narrow"/>
              </w:rPr>
            </w:pPr>
            <w:r w:rsidRPr="00DA70B1">
              <w:rPr>
                <w:rFonts w:ascii="Arial Narrow" w:hAnsi="Arial Narrow"/>
              </w:rPr>
              <w:t>Eficiență energetică</w:t>
            </w:r>
          </w:p>
        </w:tc>
        <w:tc>
          <w:tcPr>
            <w:tcW w:w="7603" w:type="dxa"/>
          </w:tcPr>
          <w:p w14:paraId="56831E5A" w14:textId="77777777" w:rsidR="00840944" w:rsidRPr="00DA70B1" w:rsidRDefault="00840944" w:rsidP="007B5459">
            <w:pPr>
              <w:autoSpaceDE w:val="0"/>
              <w:autoSpaceDN w:val="0"/>
              <w:adjustRightInd w:val="0"/>
              <w:rPr>
                <w:rFonts w:ascii="Arial Narrow" w:hAnsi="Arial Narrow" w:cs="Times New Roman"/>
                <w:lang w:val="en-US"/>
              </w:rPr>
            </w:pPr>
            <w:r w:rsidRPr="00DA70B1">
              <w:rPr>
                <w:rFonts w:ascii="Arial Narrow" w:hAnsi="Arial Narrow" w:cs="Times New Roman"/>
                <w:lang w:val="en-US"/>
              </w:rPr>
              <w:t xml:space="preserve">OM.20 </w:t>
            </w:r>
            <w:proofErr w:type="spellStart"/>
            <w:r w:rsidRPr="00DA70B1">
              <w:rPr>
                <w:rFonts w:ascii="Arial Narrow" w:hAnsi="Arial Narrow" w:cs="Times New Roman"/>
                <w:lang w:val="en-US"/>
              </w:rPr>
              <w:t>Îmbunătățirea</w:t>
            </w:r>
            <w:proofErr w:type="spellEnd"/>
            <w:r w:rsidRPr="00DA70B1">
              <w:rPr>
                <w:rFonts w:ascii="Arial Narrow" w:hAnsi="Arial Narrow" w:cs="Times New Roman"/>
                <w:lang w:val="en-US"/>
              </w:rPr>
              <w:t xml:space="preserve"> </w:t>
            </w:r>
            <w:proofErr w:type="spellStart"/>
            <w:r w:rsidRPr="00DA70B1">
              <w:rPr>
                <w:rFonts w:ascii="Arial Narrow" w:hAnsi="Arial Narrow" w:cs="Times New Roman"/>
                <w:lang w:val="en-US"/>
              </w:rPr>
              <w:t>eficienței</w:t>
            </w:r>
            <w:proofErr w:type="spellEnd"/>
            <w:r w:rsidRPr="00DA70B1">
              <w:rPr>
                <w:rFonts w:ascii="Arial Narrow" w:hAnsi="Arial Narrow" w:cs="Times New Roman"/>
                <w:lang w:val="en-US"/>
              </w:rPr>
              <w:t xml:space="preserve"> </w:t>
            </w:r>
            <w:proofErr w:type="spellStart"/>
            <w:r w:rsidRPr="00DA70B1">
              <w:rPr>
                <w:rFonts w:ascii="Arial Narrow" w:hAnsi="Arial Narrow" w:cs="Times New Roman"/>
                <w:lang w:val="en-US"/>
              </w:rPr>
              <w:t>energetice</w:t>
            </w:r>
            <w:proofErr w:type="spellEnd"/>
            <w:r w:rsidRPr="00DA70B1">
              <w:rPr>
                <w:rFonts w:ascii="Arial Narrow" w:hAnsi="Arial Narrow" w:cs="Times New Roman"/>
                <w:lang w:val="en-US"/>
              </w:rPr>
              <w:t xml:space="preserve"> </w:t>
            </w:r>
            <w:proofErr w:type="spellStart"/>
            <w:r w:rsidRPr="00DA70B1">
              <w:rPr>
                <w:rFonts w:ascii="Arial Narrow" w:hAnsi="Arial Narrow" w:cs="Times New Roman"/>
                <w:lang w:val="en-US"/>
              </w:rPr>
              <w:t>și</w:t>
            </w:r>
            <w:proofErr w:type="spellEnd"/>
            <w:r w:rsidRPr="00DA70B1">
              <w:rPr>
                <w:rFonts w:ascii="Arial Narrow" w:hAnsi="Arial Narrow" w:cs="Times New Roman"/>
                <w:lang w:val="en-US"/>
              </w:rPr>
              <w:t xml:space="preserve"> </w:t>
            </w:r>
            <w:proofErr w:type="spellStart"/>
            <w:r w:rsidRPr="00DA70B1">
              <w:rPr>
                <w:rFonts w:ascii="Arial Narrow" w:hAnsi="Arial Narrow" w:cs="Times New Roman"/>
                <w:lang w:val="en-US"/>
              </w:rPr>
              <w:t>utilizarea</w:t>
            </w:r>
            <w:proofErr w:type="spellEnd"/>
            <w:r w:rsidRPr="00DA70B1">
              <w:rPr>
                <w:rFonts w:ascii="Arial Narrow" w:hAnsi="Arial Narrow" w:cs="Times New Roman"/>
                <w:lang w:val="en-US"/>
              </w:rPr>
              <w:t xml:space="preserve"> </w:t>
            </w:r>
            <w:proofErr w:type="spellStart"/>
            <w:r w:rsidRPr="00DA70B1">
              <w:rPr>
                <w:rFonts w:ascii="Arial Narrow" w:hAnsi="Arial Narrow" w:cs="Times New Roman"/>
                <w:lang w:val="en-US"/>
              </w:rPr>
              <w:t>durabilă</w:t>
            </w:r>
            <w:proofErr w:type="spellEnd"/>
            <w:r w:rsidRPr="00DA70B1">
              <w:rPr>
                <w:rFonts w:ascii="Arial Narrow" w:hAnsi="Arial Narrow" w:cs="Times New Roman"/>
                <w:lang w:val="en-US"/>
              </w:rPr>
              <w:t xml:space="preserve"> a </w:t>
            </w:r>
            <w:proofErr w:type="spellStart"/>
            <w:r w:rsidRPr="00DA70B1">
              <w:rPr>
                <w:rFonts w:ascii="Arial Narrow" w:hAnsi="Arial Narrow" w:cs="Times New Roman"/>
                <w:lang w:val="en-US"/>
              </w:rPr>
              <w:t>resurselor</w:t>
            </w:r>
            <w:proofErr w:type="spellEnd"/>
            <w:r w:rsidRPr="00DA70B1">
              <w:rPr>
                <w:rFonts w:ascii="Arial Narrow" w:hAnsi="Arial Narrow" w:cs="Times New Roman"/>
                <w:lang w:val="en-US"/>
              </w:rPr>
              <w:t>.</w:t>
            </w:r>
          </w:p>
        </w:tc>
      </w:tr>
    </w:tbl>
    <w:p w14:paraId="65E88399" w14:textId="77777777" w:rsidR="0093763E" w:rsidRPr="00DE75FA" w:rsidRDefault="0093763E" w:rsidP="0093763E"/>
    <w:p w14:paraId="240D81A4" w14:textId="77777777" w:rsidR="0093763E" w:rsidRDefault="0093763E" w:rsidP="0093763E">
      <w:pPr>
        <w:pStyle w:val="Heading4"/>
      </w:pPr>
      <w:r>
        <w:t>Identificarea aspectelor care pot afecta sau determina un impact semnificativ</w:t>
      </w:r>
    </w:p>
    <w:tbl>
      <w:tblPr>
        <w:tblStyle w:val="TableGrid"/>
        <w:tblW w:w="0" w:type="auto"/>
        <w:tblLook w:val="04A0" w:firstRow="1" w:lastRow="0" w:firstColumn="1" w:lastColumn="0" w:noHBand="0" w:noVBand="1"/>
      </w:tblPr>
      <w:tblGrid>
        <w:gridCol w:w="2263"/>
        <w:gridCol w:w="6753"/>
      </w:tblGrid>
      <w:tr w:rsidR="0093763E" w:rsidRPr="009E631C" w14:paraId="6D53B302" w14:textId="77777777" w:rsidTr="009A652E">
        <w:tc>
          <w:tcPr>
            <w:tcW w:w="2263" w:type="dxa"/>
            <w:shd w:val="clear" w:color="auto" w:fill="D9E2F3" w:themeFill="accent1" w:themeFillTint="33"/>
          </w:tcPr>
          <w:p w14:paraId="35332A20" w14:textId="77777777" w:rsidR="0093763E" w:rsidRPr="009E631C" w:rsidRDefault="0093763E" w:rsidP="005B6295">
            <w:pPr>
              <w:rPr>
                <w:rFonts w:ascii="Arial Narrow" w:hAnsi="Arial Narrow"/>
              </w:rPr>
            </w:pPr>
            <w:r w:rsidRPr="009E631C">
              <w:rPr>
                <w:rFonts w:ascii="Arial Narrow" w:hAnsi="Arial Narrow"/>
              </w:rPr>
              <w:t>Aspecte legate de obiectivele de mediu</w:t>
            </w:r>
          </w:p>
        </w:tc>
        <w:tc>
          <w:tcPr>
            <w:tcW w:w="6753" w:type="dxa"/>
            <w:shd w:val="clear" w:color="auto" w:fill="D9E2F3" w:themeFill="accent1" w:themeFillTint="33"/>
          </w:tcPr>
          <w:p w14:paraId="06E3D449" w14:textId="77777777" w:rsidR="0093763E" w:rsidRPr="009E631C" w:rsidRDefault="0093763E" w:rsidP="005B6295">
            <w:pPr>
              <w:rPr>
                <w:rFonts w:ascii="Arial Narrow" w:hAnsi="Arial Narrow"/>
              </w:rPr>
            </w:pPr>
            <w:r w:rsidRPr="009E631C">
              <w:rPr>
                <w:rFonts w:ascii="Arial Narrow" w:hAnsi="Arial Narrow"/>
              </w:rPr>
              <w:t>Identificarea aspectelor care pot afecta sau determina un impact semnificativ</w:t>
            </w:r>
          </w:p>
        </w:tc>
      </w:tr>
      <w:tr w:rsidR="0093763E" w:rsidRPr="009E631C" w14:paraId="2410A943" w14:textId="77777777" w:rsidTr="009A652E">
        <w:tc>
          <w:tcPr>
            <w:tcW w:w="2263" w:type="dxa"/>
          </w:tcPr>
          <w:p w14:paraId="3F07404C" w14:textId="77777777" w:rsidR="0093763E" w:rsidRPr="009E631C" w:rsidRDefault="0093763E" w:rsidP="005B6295">
            <w:pPr>
              <w:rPr>
                <w:rFonts w:ascii="Arial Narrow" w:hAnsi="Arial Narrow"/>
              </w:rPr>
            </w:pPr>
            <w:r w:rsidRPr="009E631C">
              <w:rPr>
                <w:rFonts w:ascii="Arial Narrow" w:hAnsi="Arial Narrow"/>
              </w:rPr>
              <w:t xml:space="preserve">Atenuarea schimbărilor climatice </w:t>
            </w:r>
          </w:p>
        </w:tc>
        <w:tc>
          <w:tcPr>
            <w:tcW w:w="6753" w:type="dxa"/>
          </w:tcPr>
          <w:p w14:paraId="143A8518" w14:textId="77777777" w:rsidR="0093763E" w:rsidRPr="009E631C" w:rsidRDefault="0093763E" w:rsidP="005B6295">
            <w:pPr>
              <w:rPr>
                <w:rFonts w:ascii="Arial Narrow" w:hAnsi="Arial Narrow"/>
              </w:rPr>
            </w:pPr>
            <w:r w:rsidRPr="009E631C">
              <w:rPr>
                <w:rFonts w:ascii="Arial Narrow" w:hAnsi="Arial Narrow"/>
              </w:rPr>
              <w:t>Se preconizează că măsura va genera emisii semnificative de GES?</w:t>
            </w:r>
          </w:p>
        </w:tc>
      </w:tr>
      <w:tr w:rsidR="0093763E" w:rsidRPr="009E631C" w14:paraId="0083CE3A" w14:textId="77777777" w:rsidTr="009A652E">
        <w:tc>
          <w:tcPr>
            <w:tcW w:w="2263" w:type="dxa"/>
          </w:tcPr>
          <w:p w14:paraId="2E3A2404" w14:textId="77777777" w:rsidR="0093763E" w:rsidRPr="009E631C" w:rsidRDefault="0093763E" w:rsidP="005B6295">
            <w:pPr>
              <w:rPr>
                <w:rFonts w:ascii="Arial Narrow" w:hAnsi="Arial Narrow"/>
              </w:rPr>
            </w:pPr>
            <w:r w:rsidRPr="009E631C">
              <w:rPr>
                <w:rFonts w:ascii="Arial Narrow" w:hAnsi="Arial Narrow"/>
              </w:rPr>
              <w:t>Adaptarea la schimbările climatice</w:t>
            </w:r>
          </w:p>
        </w:tc>
        <w:tc>
          <w:tcPr>
            <w:tcW w:w="6753" w:type="dxa"/>
          </w:tcPr>
          <w:p w14:paraId="07847B88" w14:textId="77777777" w:rsidR="0093763E" w:rsidRPr="009E631C" w:rsidRDefault="0093763E" w:rsidP="005B6295">
            <w:pPr>
              <w:rPr>
                <w:rFonts w:ascii="Arial Narrow" w:hAnsi="Arial Narrow"/>
              </w:rPr>
            </w:pPr>
            <w:r w:rsidRPr="009E631C">
              <w:rPr>
                <w:rFonts w:ascii="Arial Narrow" w:hAnsi="Arial Narrow"/>
              </w:rPr>
              <w:t>Se preconizează că măsura va duce la creșterea efectului negativ al climatului actual și al climatului viitor preconizat asupra măsurii în sine, asupra naturii sau a activelor?</w:t>
            </w:r>
          </w:p>
        </w:tc>
      </w:tr>
      <w:tr w:rsidR="0093763E" w:rsidRPr="009E631C" w14:paraId="10039F98" w14:textId="77777777" w:rsidTr="009A652E">
        <w:tc>
          <w:tcPr>
            <w:tcW w:w="2263" w:type="dxa"/>
          </w:tcPr>
          <w:p w14:paraId="5B8B34ED" w14:textId="77777777" w:rsidR="0093763E" w:rsidRPr="009E631C" w:rsidRDefault="0093763E" w:rsidP="005B6295">
            <w:pPr>
              <w:rPr>
                <w:rFonts w:ascii="Arial Narrow" w:hAnsi="Arial Narrow"/>
              </w:rPr>
            </w:pPr>
            <w:r w:rsidRPr="009E631C">
              <w:rPr>
                <w:rFonts w:ascii="Arial Narrow" w:hAnsi="Arial Narrow"/>
              </w:rPr>
              <w:t>Utilizarea durabilă și protejarea resurselor de apă și a celor marine</w:t>
            </w:r>
          </w:p>
        </w:tc>
        <w:tc>
          <w:tcPr>
            <w:tcW w:w="6753" w:type="dxa"/>
          </w:tcPr>
          <w:p w14:paraId="067A483C" w14:textId="77777777" w:rsidR="0093763E" w:rsidRPr="009E631C" w:rsidRDefault="0093763E" w:rsidP="005B6295">
            <w:pPr>
              <w:rPr>
                <w:rFonts w:ascii="Arial Narrow" w:hAnsi="Arial Narrow"/>
              </w:rPr>
            </w:pPr>
            <w:r w:rsidRPr="009E631C">
              <w:rPr>
                <w:rFonts w:ascii="Arial Narrow" w:hAnsi="Arial Narrow"/>
              </w:rPr>
              <w:t xml:space="preserve">Se preconizează că măsura va fi nocivă pentru: </w:t>
            </w:r>
          </w:p>
          <w:p w14:paraId="1C31E676" w14:textId="77777777" w:rsidR="0093763E" w:rsidRPr="009E631C" w:rsidRDefault="0093763E" w:rsidP="005B6295">
            <w:pPr>
              <w:rPr>
                <w:rFonts w:ascii="Arial Narrow" w:hAnsi="Arial Narrow"/>
              </w:rPr>
            </w:pPr>
            <w:r w:rsidRPr="009E631C">
              <w:rPr>
                <w:rFonts w:ascii="Arial Narrow" w:hAnsi="Arial Narrow"/>
              </w:rPr>
              <w:t>a) starea bună sau potențialul ecologic bun al corpurilor de apă, inclusiv al apelor de suprafață și subterane sau</w:t>
            </w:r>
          </w:p>
          <w:p w14:paraId="41630D57" w14:textId="77777777" w:rsidR="0093763E" w:rsidRPr="009E631C" w:rsidRDefault="0093763E" w:rsidP="005B6295">
            <w:pPr>
              <w:rPr>
                <w:rFonts w:ascii="Arial Narrow" w:hAnsi="Arial Narrow"/>
              </w:rPr>
            </w:pPr>
            <w:r w:rsidRPr="009E631C">
              <w:rPr>
                <w:rFonts w:ascii="Arial Narrow" w:hAnsi="Arial Narrow"/>
              </w:rPr>
              <w:t>b) starea ecologică bună a apelor marine?</w:t>
            </w:r>
          </w:p>
        </w:tc>
      </w:tr>
      <w:tr w:rsidR="0093763E" w:rsidRPr="009E631C" w14:paraId="7F37C611" w14:textId="77777777" w:rsidTr="009A652E">
        <w:tc>
          <w:tcPr>
            <w:tcW w:w="2263" w:type="dxa"/>
          </w:tcPr>
          <w:p w14:paraId="760E4DA7" w14:textId="77777777" w:rsidR="0093763E" w:rsidRPr="009E631C" w:rsidRDefault="0093763E" w:rsidP="005B6295">
            <w:pPr>
              <w:rPr>
                <w:rFonts w:ascii="Arial Narrow" w:hAnsi="Arial Narrow"/>
              </w:rPr>
            </w:pPr>
            <w:r w:rsidRPr="009E631C">
              <w:rPr>
                <w:rFonts w:ascii="Arial Narrow" w:hAnsi="Arial Narrow"/>
              </w:rPr>
              <w:t>Tranziția către o economie circulară, inclusiv prevenirea generării de deșeuri și reciclarea acestora</w:t>
            </w:r>
          </w:p>
        </w:tc>
        <w:tc>
          <w:tcPr>
            <w:tcW w:w="6753" w:type="dxa"/>
          </w:tcPr>
          <w:p w14:paraId="1DC5EBCB" w14:textId="77777777" w:rsidR="0093763E" w:rsidRPr="009E631C" w:rsidRDefault="0093763E" w:rsidP="005B6295">
            <w:pPr>
              <w:rPr>
                <w:rFonts w:ascii="Arial Narrow" w:hAnsi="Arial Narrow"/>
              </w:rPr>
            </w:pPr>
            <w:r w:rsidRPr="009E631C">
              <w:rPr>
                <w:rFonts w:ascii="Arial Narrow" w:hAnsi="Arial Narrow"/>
              </w:rPr>
              <w:t>Se preconizează că măsura:</w:t>
            </w:r>
          </w:p>
          <w:p w14:paraId="4CF3826B" w14:textId="77777777" w:rsidR="0093763E" w:rsidRPr="009E631C" w:rsidRDefault="0093763E" w:rsidP="005B6295">
            <w:pPr>
              <w:rPr>
                <w:rFonts w:ascii="Arial Narrow" w:hAnsi="Arial Narrow"/>
              </w:rPr>
            </w:pPr>
            <w:r w:rsidRPr="009E631C">
              <w:rPr>
                <w:rFonts w:ascii="Arial Narrow" w:hAnsi="Arial Narrow"/>
              </w:rPr>
              <w:t>a) va duce la o creștere semnificativă a generării, a incinerării sau a eliminării deșeurilor, cu excepția incinerării deșeurilor periculoase nereciclabile sau</w:t>
            </w:r>
          </w:p>
          <w:p w14:paraId="34DF1B23" w14:textId="77777777" w:rsidR="0093763E" w:rsidRPr="009E631C" w:rsidRDefault="0093763E" w:rsidP="005B6295">
            <w:pPr>
              <w:rPr>
                <w:rFonts w:ascii="Arial Narrow" w:hAnsi="Arial Narrow"/>
              </w:rPr>
            </w:pPr>
            <w:r w:rsidRPr="009E631C">
              <w:rPr>
                <w:rFonts w:ascii="Arial Narrow" w:hAnsi="Arial Narrow"/>
              </w:rPr>
              <w:t>b) va duce la ineficiențe semnificative, în utilizarea directă sau indirectă a oricăror resurse naturale în orice etapă a ciclului său de viață, care nu sunt reduse la minimum prin măsuri adecvate sau</w:t>
            </w:r>
          </w:p>
          <w:p w14:paraId="6E20E681" w14:textId="77777777" w:rsidR="0093763E" w:rsidRPr="009E631C" w:rsidRDefault="0093763E" w:rsidP="005B6295">
            <w:pPr>
              <w:rPr>
                <w:rFonts w:ascii="Arial Narrow" w:hAnsi="Arial Narrow"/>
              </w:rPr>
            </w:pPr>
            <w:r w:rsidRPr="009E631C">
              <w:rPr>
                <w:rFonts w:ascii="Arial Narrow" w:hAnsi="Arial Narrow"/>
              </w:rPr>
              <w:t>c) va cauza prejudicii semnificative și pe termen lung mediului în ceea ce privește economia circulară?</w:t>
            </w:r>
          </w:p>
        </w:tc>
      </w:tr>
      <w:tr w:rsidR="0093763E" w:rsidRPr="009E631C" w14:paraId="72529454" w14:textId="77777777" w:rsidTr="009A652E">
        <w:tc>
          <w:tcPr>
            <w:tcW w:w="2263" w:type="dxa"/>
          </w:tcPr>
          <w:p w14:paraId="19B666E6" w14:textId="77777777" w:rsidR="0093763E" w:rsidRPr="009E631C" w:rsidRDefault="0093763E" w:rsidP="005B6295">
            <w:pPr>
              <w:rPr>
                <w:rFonts w:ascii="Arial Narrow" w:hAnsi="Arial Narrow"/>
              </w:rPr>
            </w:pPr>
            <w:r w:rsidRPr="009E631C">
              <w:rPr>
                <w:rFonts w:ascii="Arial Narrow" w:hAnsi="Arial Narrow"/>
              </w:rPr>
              <w:t>Prevenirea și controlul poluării</w:t>
            </w:r>
          </w:p>
        </w:tc>
        <w:tc>
          <w:tcPr>
            <w:tcW w:w="6753" w:type="dxa"/>
          </w:tcPr>
          <w:p w14:paraId="05964E9D" w14:textId="77777777" w:rsidR="0093763E" w:rsidRPr="009E631C" w:rsidRDefault="0093763E" w:rsidP="005B6295">
            <w:pPr>
              <w:rPr>
                <w:rFonts w:ascii="Arial Narrow" w:hAnsi="Arial Narrow"/>
              </w:rPr>
            </w:pPr>
            <w:r w:rsidRPr="009E631C">
              <w:rPr>
                <w:rFonts w:ascii="Arial Narrow" w:hAnsi="Arial Narrow"/>
              </w:rPr>
              <w:t>Se preconizează că măsura va duce la o creștere semnificativă a emisiilor de poluanți în aer, apă sau sol?</w:t>
            </w:r>
          </w:p>
        </w:tc>
      </w:tr>
      <w:tr w:rsidR="0093763E" w:rsidRPr="009E631C" w14:paraId="41A196CA" w14:textId="77777777" w:rsidTr="009A652E">
        <w:tc>
          <w:tcPr>
            <w:tcW w:w="2263" w:type="dxa"/>
          </w:tcPr>
          <w:p w14:paraId="65115CAA" w14:textId="77777777" w:rsidR="0093763E" w:rsidRPr="009E631C" w:rsidRDefault="0093763E" w:rsidP="005B6295">
            <w:pPr>
              <w:rPr>
                <w:rFonts w:ascii="Arial Narrow" w:hAnsi="Arial Narrow"/>
              </w:rPr>
            </w:pPr>
            <w:r w:rsidRPr="009E631C">
              <w:rPr>
                <w:rFonts w:ascii="Arial Narrow" w:hAnsi="Arial Narrow"/>
              </w:rPr>
              <w:t>Protecția și refacerea biodiversității și a ecosistemelor</w:t>
            </w:r>
          </w:p>
        </w:tc>
        <w:tc>
          <w:tcPr>
            <w:tcW w:w="6753" w:type="dxa"/>
          </w:tcPr>
          <w:p w14:paraId="661CD33A" w14:textId="77777777" w:rsidR="0093763E" w:rsidRPr="009E631C" w:rsidRDefault="0093763E" w:rsidP="005B6295">
            <w:pPr>
              <w:rPr>
                <w:rFonts w:ascii="Arial Narrow" w:hAnsi="Arial Narrow"/>
              </w:rPr>
            </w:pPr>
            <w:r w:rsidRPr="009E631C">
              <w:rPr>
                <w:rFonts w:ascii="Arial Narrow" w:hAnsi="Arial Narrow"/>
              </w:rPr>
              <w:t>Se preconizează că măsura va fi:</w:t>
            </w:r>
          </w:p>
          <w:p w14:paraId="7AE0405E" w14:textId="77777777" w:rsidR="0093763E" w:rsidRPr="009E631C" w:rsidRDefault="0093763E" w:rsidP="005B6295">
            <w:pPr>
              <w:rPr>
                <w:rFonts w:ascii="Arial Narrow" w:hAnsi="Arial Narrow"/>
              </w:rPr>
            </w:pPr>
            <w:r w:rsidRPr="009E631C">
              <w:rPr>
                <w:rFonts w:ascii="Arial Narrow" w:hAnsi="Arial Narrow"/>
              </w:rPr>
              <w:t>a) nocivă în mod semnificativ pentru condiția bună și reziliența ecosistemelor  sau</w:t>
            </w:r>
          </w:p>
          <w:p w14:paraId="0812505C" w14:textId="77777777" w:rsidR="0093763E" w:rsidRPr="009E631C" w:rsidRDefault="0093763E" w:rsidP="005B6295">
            <w:pPr>
              <w:rPr>
                <w:rFonts w:ascii="Arial Narrow" w:hAnsi="Arial Narrow"/>
              </w:rPr>
            </w:pPr>
            <w:r w:rsidRPr="009E631C">
              <w:rPr>
                <w:rFonts w:ascii="Arial Narrow" w:hAnsi="Arial Narrow"/>
              </w:rPr>
              <w:t>b) nocivă pentru stadiul de conservare a habitatelor și a speciilor, inclusiv a celor de interes pentru Uniunea Europeană</w:t>
            </w:r>
          </w:p>
        </w:tc>
      </w:tr>
    </w:tbl>
    <w:p w14:paraId="6F229427" w14:textId="77777777" w:rsidR="0093763E" w:rsidRPr="003C2DD1" w:rsidRDefault="0093763E" w:rsidP="0093763E"/>
    <w:p w14:paraId="1C9A9508" w14:textId="77777777" w:rsidR="0093763E" w:rsidRDefault="0093763E" w:rsidP="0093763E">
      <w:pPr>
        <w:pStyle w:val="Heading4"/>
      </w:pPr>
      <w:r>
        <w:lastRenderedPageBreak/>
        <w:t>Măsuri minime obligatorii de atenuare/reducere a riscului identificat</w:t>
      </w:r>
    </w:p>
    <w:tbl>
      <w:tblPr>
        <w:tblStyle w:val="TableGrid"/>
        <w:tblW w:w="0" w:type="auto"/>
        <w:tblLook w:val="04A0" w:firstRow="1" w:lastRow="0" w:firstColumn="1" w:lastColumn="0" w:noHBand="0" w:noVBand="1"/>
      </w:tblPr>
      <w:tblGrid>
        <w:gridCol w:w="2263"/>
        <w:gridCol w:w="6753"/>
      </w:tblGrid>
      <w:tr w:rsidR="0093763E" w:rsidRPr="005E06D4" w14:paraId="30B9377A" w14:textId="77777777" w:rsidTr="005B735E">
        <w:tc>
          <w:tcPr>
            <w:tcW w:w="2263" w:type="dxa"/>
            <w:shd w:val="clear" w:color="auto" w:fill="D9E2F3" w:themeFill="accent1" w:themeFillTint="33"/>
          </w:tcPr>
          <w:p w14:paraId="715406EE" w14:textId="77777777" w:rsidR="0093763E" w:rsidRPr="005E06D4" w:rsidRDefault="0093763E" w:rsidP="005B6295">
            <w:pPr>
              <w:rPr>
                <w:rFonts w:ascii="Arial Narrow" w:hAnsi="Arial Narrow"/>
                <w:b/>
                <w:bCs/>
              </w:rPr>
            </w:pPr>
            <w:r w:rsidRPr="005E06D4">
              <w:rPr>
                <w:rFonts w:ascii="Arial Narrow" w:hAnsi="Arial Narrow"/>
                <w:b/>
                <w:bCs/>
              </w:rPr>
              <w:t>Aspecte legate de obiectivele de mediu</w:t>
            </w:r>
          </w:p>
        </w:tc>
        <w:tc>
          <w:tcPr>
            <w:tcW w:w="6753" w:type="dxa"/>
            <w:shd w:val="clear" w:color="auto" w:fill="D9E2F3" w:themeFill="accent1" w:themeFillTint="33"/>
          </w:tcPr>
          <w:p w14:paraId="3F9ACD0D" w14:textId="77777777" w:rsidR="0093763E" w:rsidRPr="005E06D4" w:rsidRDefault="0093763E" w:rsidP="005B6295">
            <w:pPr>
              <w:rPr>
                <w:rFonts w:ascii="Arial Narrow" w:hAnsi="Arial Narrow"/>
                <w:b/>
                <w:bCs/>
              </w:rPr>
            </w:pPr>
            <w:r w:rsidRPr="005E06D4">
              <w:rPr>
                <w:rFonts w:ascii="Arial Narrow" w:hAnsi="Arial Narrow"/>
                <w:b/>
                <w:bCs/>
              </w:rPr>
              <w:t>Măsuri minime obligatorii de atenuare/reducere a riscului identificat</w:t>
            </w:r>
          </w:p>
        </w:tc>
      </w:tr>
      <w:tr w:rsidR="0093763E" w14:paraId="52EA4184" w14:textId="77777777" w:rsidTr="005B735E">
        <w:tc>
          <w:tcPr>
            <w:tcW w:w="2263" w:type="dxa"/>
          </w:tcPr>
          <w:p w14:paraId="4C920F4C" w14:textId="77777777" w:rsidR="0093763E" w:rsidRPr="00240F96" w:rsidRDefault="0093763E" w:rsidP="005B6295">
            <w:pPr>
              <w:rPr>
                <w:rFonts w:ascii="Arial Narrow" w:hAnsi="Arial Narrow"/>
              </w:rPr>
            </w:pPr>
            <w:r w:rsidRPr="00240F96">
              <w:rPr>
                <w:rFonts w:ascii="Arial Narrow" w:hAnsi="Arial Narrow"/>
              </w:rPr>
              <w:t>Atenuarea schimbărilor climatice: Se preconizează că măsura va genera emisii semnificative de GES?</w:t>
            </w:r>
          </w:p>
          <w:p w14:paraId="1A61B77F" w14:textId="77777777" w:rsidR="0093763E" w:rsidRPr="00240F96" w:rsidRDefault="0093763E" w:rsidP="005B6295">
            <w:pPr>
              <w:rPr>
                <w:rFonts w:ascii="Arial Narrow" w:hAnsi="Arial Narrow"/>
              </w:rPr>
            </w:pPr>
          </w:p>
          <w:p w14:paraId="31C9314B" w14:textId="2A3E9F74" w:rsidR="0093763E" w:rsidRPr="00837D32" w:rsidRDefault="0093763E" w:rsidP="005B6295">
            <w:pPr>
              <w:spacing w:line="276" w:lineRule="auto"/>
              <w:ind w:left="2" w:hanging="2"/>
              <w:jc w:val="both"/>
              <w:rPr>
                <w:rFonts w:ascii="Arial Narrow" w:hAnsi="Arial Narrow" w:cstheme="minorHAnsi"/>
              </w:rPr>
            </w:pPr>
            <w:r w:rsidRPr="00240F96">
              <w:rPr>
                <w:rFonts w:ascii="Arial Narrow" w:hAnsi="Arial Narrow" w:cstheme="minorHAnsi"/>
              </w:rPr>
              <w:t xml:space="preserve">În </w:t>
            </w:r>
            <w:r w:rsidRPr="00240F96">
              <w:rPr>
                <w:rFonts w:ascii="Arial Narrow" w:hAnsi="Arial Narrow" w:cstheme="minorHAnsi"/>
                <w:u w:val="single"/>
              </w:rPr>
              <w:t>etapa de construcție</w:t>
            </w:r>
            <w:r w:rsidRPr="00240F96">
              <w:rPr>
                <w:rFonts w:ascii="Arial Narrow" w:hAnsi="Arial Narrow" w:cstheme="minorHAnsi"/>
              </w:rPr>
              <w:t xml:space="preserve"> a proiectului de investiții, emisiile de GES provin din schimbările în utilizarea terenului (de exemplu, prin curățarea terenului și pierderea de copaci, perturbarea solului), din utilizare combustibilului, a </w:t>
            </w:r>
            <w:r w:rsidR="00403D6A">
              <w:rPr>
                <w:rFonts w:ascii="Arial Narrow" w:hAnsi="Arial Narrow" w:cstheme="minorHAnsi"/>
              </w:rPr>
              <w:t>energiei electrice</w:t>
            </w:r>
            <w:r w:rsidRPr="00240F96">
              <w:rPr>
                <w:rFonts w:ascii="Arial Narrow" w:hAnsi="Arial Narrow" w:cstheme="minorHAnsi"/>
              </w:rPr>
              <w:t xml:space="preserve"> necesare realizării construcției, din deplasarea lucrătorilor din construcții la șantier și transportul materialelor de construcție și al deșeurilor.</w:t>
            </w:r>
          </w:p>
          <w:p w14:paraId="34BDF8E8" w14:textId="77777777" w:rsidR="0093763E" w:rsidRPr="00837D32" w:rsidRDefault="0093763E" w:rsidP="005B6295">
            <w:pPr>
              <w:spacing w:line="276" w:lineRule="auto"/>
              <w:ind w:left="2" w:hanging="2"/>
              <w:jc w:val="both"/>
              <w:rPr>
                <w:rFonts w:ascii="Arial Narrow" w:hAnsi="Arial Narrow" w:cstheme="minorHAnsi"/>
              </w:rPr>
            </w:pPr>
          </w:p>
          <w:p w14:paraId="7702B644" w14:textId="77777777" w:rsidR="0093763E" w:rsidRPr="00240F96" w:rsidRDefault="0093763E" w:rsidP="005B6295">
            <w:pPr>
              <w:spacing w:line="276" w:lineRule="auto"/>
              <w:ind w:left="2" w:hanging="2"/>
              <w:jc w:val="both"/>
              <w:rPr>
                <w:rFonts w:ascii="Arial Narrow" w:hAnsi="Arial Narrow" w:cstheme="minorHAnsi"/>
              </w:rPr>
            </w:pPr>
          </w:p>
          <w:p w14:paraId="3E1754AD" w14:textId="77777777" w:rsidR="0093763E" w:rsidRPr="00240F96" w:rsidRDefault="0093763E" w:rsidP="005B6295">
            <w:pPr>
              <w:rPr>
                <w:rFonts w:ascii="Arial Narrow" w:hAnsi="Arial Narrow"/>
              </w:rPr>
            </w:pPr>
            <w:r w:rsidRPr="00240F96">
              <w:rPr>
                <w:rFonts w:ascii="Arial Narrow" w:hAnsi="Arial Narrow"/>
              </w:rPr>
              <w:t xml:space="preserve"> </w:t>
            </w:r>
          </w:p>
        </w:tc>
        <w:tc>
          <w:tcPr>
            <w:tcW w:w="6753" w:type="dxa"/>
          </w:tcPr>
          <w:p w14:paraId="6009ED3D" w14:textId="45280BB8" w:rsidR="006378ED" w:rsidRPr="00F05258" w:rsidRDefault="009E631C" w:rsidP="00F05258">
            <w:pPr>
              <w:spacing w:line="276" w:lineRule="auto"/>
              <w:ind w:left="2" w:hanging="2"/>
              <w:jc w:val="both"/>
              <w:rPr>
                <w:rFonts w:ascii="Arial Narrow" w:hAnsi="Arial Narrow" w:cstheme="minorHAnsi"/>
                <w:highlight w:val="yellow"/>
              </w:rPr>
            </w:pPr>
            <w:r w:rsidRPr="009E631C">
              <w:rPr>
                <w:rFonts w:ascii="Arial Narrow" w:hAnsi="Arial Narrow"/>
                <w:i/>
                <w:iCs/>
              </w:rPr>
              <w:t>Execuție</w:t>
            </w:r>
          </w:p>
          <w:p w14:paraId="77DF3677" w14:textId="798FBB15" w:rsidR="006378ED" w:rsidRPr="006378ED" w:rsidRDefault="007B0F6A" w:rsidP="006378ED">
            <w:pPr>
              <w:rPr>
                <w:rFonts w:ascii="Arial Narrow" w:hAnsi="Arial Narrow"/>
              </w:rPr>
            </w:pPr>
            <w:r>
              <w:rPr>
                <w:rFonts w:ascii="Arial Narrow" w:hAnsi="Arial Narrow"/>
              </w:rPr>
              <w:t>R</w:t>
            </w:r>
            <w:r w:rsidR="006378ED" w:rsidRPr="006378ED">
              <w:rPr>
                <w:rFonts w:ascii="Arial Narrow" w:hAnsi="Arial Narrow"/>
              </w:rPr>
              <w:t xml:space="preserve">ealizarea lucrărilor </w:t>
            </w:r>
            <w:r w:rsidR="009E631C" w:rsidRPr="006378ED">
              <w:rPr>
                <w:rFonts w:ascii="Arial Narrow" w:hAnsi="Arial Narrow"/>
              </w:rPr>
              <w:t>eșalonat</w:t>
            </w:r>
            <w:r w:rsidR="006378ED" w:rsidRPr="006378ED">
              <w:rPr>
                <w:rFonts w:ascii="Arial Narrow" w:hAnsi="Arial Narrow"/>
              </w:rPr>
              <w:t xml:space="preserve">, conform unor grafice de </w:t>
            </w:r>
            <w:r w:rsidR="009E631C" w:rsidRPr="006378ED">
              <w:rPr>
                <w:rFonts w:ascii="Arial Narrow" w:hAnsi="Arial Narrow"/>
              </w:rPr>
              <w:t>execuție</w:t>
            </w:r>
            <w:r>
              <w:rPr>
                <w:rFonts w:ascii="Arial Narrow" w:hAnsi="Arial Narrow"/>
              </w:rPr>
              <w:t>.</w:t>
            </w:r>
          </w:p>
          <w:p w14:paraId="4939765B" w14:textId="01497DBB" w:rsidR="006378ED" w:rsidRPr="006378ED" w:rsidRDefault="007B0F6A" w:rsidP="006378ED">
            <w:pPr>
              <w:rPr>
                <w:rFonts w:ascii="Arial Narrow" w:hAnsi="Arial Narrow"/>
              </w:rPr>
            </w:pPr>
            <w:r>
              <w:rPr>
                <w:rFonts w:ascii="Arial Narrow" w:hAnsi="Arial Narrow"/>
              </w:rPr>
              <w:t>Î</w:t>
            </w:r>
            <w:r w:rsidR="009E631C">
              <w:rPr>
                <w:rFonts w:ascii="Arial Narrow" w:hAnsi="Arial Narrow"/>
              </w:rPr>
              <w:t>ntreținerea utilajelor</w:t>
            </w:r>
            <w:r w:rsidR="006378ED" w:rsidRPr="006378ED">
              <w:rPr>
                <w:rFonts w:ascii="Arial Narrow" w:hAnsi="Arial Narrow"/>
              </w:rPr>
              <w:t xml:space="preserve"> de </w:t>
            </w:r>
            <w:r w:rsidR="009E631C" w:rsidRPr="006378ED">
              <w:rPr>
                <w:rFonts w:ascii="Arial Narrow" w:hAnsi="Arial Narrow"/>
              </w:rPr>
              <w:t>construcție</w:t>
            </w:r>
            <w:r w:rsidR="006378ED" w:rsidRPr="006378ED">
              <w:rPr>
                <w:rFonts w:ascii="Arial Narrow" w:hAnsi="Arial Narrow"/>
              </w:rPr>
              <w:t xml:space="preserve"> </w:t>
            </w:r>
            <w:r w:rsidR="005B735E" w:rsidRPr="006378ED">
              <w:rPr>
                <w:rFonts w:ascii="Arial Narrow" w:hAnsi="Arial Narrow"/>
              </w:rPr>
              <w:t>și</w:t>
            </w:r>
            <w:r w:rsidR="006378ED" w:rsidRPr="006378ED">
              <w:rPr>
                <w:rFonts w:ascii="Arial Narrow" w:hAnsi="Arial Narrow"/>
              </w:rPr>
              <w:t xml:space="preserve"> mijloacel</w:t>
            </w:r>
            <w:r w:rsidR="009E631C">
              <w:rPr>
                <w:rFonts w:ascii="Arial Narrow" w:hAnsi="Arial Narrow"/>
              </w:rPr>
              <w:t>or</w:t>
            </w:r>
            <w:r w:rsidR="006378ED" w:rsidRPr="006378ED">
              <w:rPr>
                <w:rFonts w:ascii="Arial Narrow" w:hAnsi="Arial Narrow"/>
              </w:rPr>
              <w:t xml:space="preserve"> de transport; acestea vor fi verificate periodic în ceea ce </w:t>
            </w:r>
            <w:r w:rsidR="005B735E" w:rsidRPr="006378ED">
              <w:rPr>
                <w:rFonts w:ascii="Arial Narrow" w:hAnsi="Arial Narrow"/>
              </w:rPr>
              <w:t>privește</w:t>
            </w:r>
            <w:r w:rsidR="006378ED" w:rsidRPr="006378ED">
              <w:rPr>
                <w:rFonts w:ascii="Arial Narrow" w:hAnsi="Arial Narrow"/>
              </w:rPr>
              <w:t xml:space="preserve"> nivelul de monoxid de carbon </w:t>
            </w:r>
            <w:r w:rsidR="005B735E" w:rsidRPr="006378ED">
              <w:rPr>
                <w:rFonts w:ascii="Arial Narrow" w:hAnsi="Arial Narrow"/>
              </w:rPr>
              <w:t>și</w:t>
            </w:r>
            <w:r w:rsidR="006378ED" w:rsidRPr="006378ED">
              <w:rPr>
                <w:rFonts w:ascii="Arial Narrow" w:hAnsi="Arial Narrow"/>
              </w:rPr>
              <w:t xml:space="preserve"> concentrațiile de emisii în gazele de </w:t>
            </w:r>
            <w:r w:rsidR="009E631C" w:rsidRPr="006378ED">
              <w:rPr>
                <w:rFonts w:ascii="Arial Narrow" w:hAnsi="Arial Narrow"/>
              </w:rPr>
              <w:t>eșapament</w:t>
            </w:r>
            <w:r w:rsidR="006378ED" w:rsidRPr="006378ED">
              <w:rPr>
                <w:rFonts w:ascii="Arial Narrow" w:hAnsi="Arial Narrow"/>
              </w:rPr>
              <w:t xml:space="preserve"> </w:t>
            </w:r>
            <w:r w:rsidR="005B735E" w:rsidRPr="006378ED">
              <w:rPr>
                <w:rFonts w:ascii="Arial Narrow" w:hAnsi="Arial Narrow"/>
              </w:rPr>
              <w:t>și</w:t>
            </w:r>
            <w:r w:rsidR="006378ED" w:rsidRPr="006378ED">
              <w:rPr>
                <w:rFonts w:ascii="Arial Narrow" w:hAnsi="Arial Narrow"/>
              </w:rPr>
              <w:t xml:space="preserve"> vor fi puse în funcțiune numai după remedierea eventualelor defecțiuni</w:t>
            </w:r>
            <w:r>
              <w:rPr>
                <w:rFonts w:ascii="Arial Narrow" w:hAnsi="Arial Narrow"/>
              </w:rPr>
              <w:t>.</w:t>
            </w:r>
          </w:p>
          <w:p w14:paraId="3C7E561A" w14:textId="0854AA9C" w:rsidR="006378ED" w:rsidRPr="006378ED" w:rsidRDefault="007B0F6A" w:rsidP="006378ED">
            <w:pPr>
              <w:rPr>
                <w:rFonts w:ascii="Arial Narrow" w:hAnsi="Arial Narrow"/>
              </w:rPr>
            </w:pPr>
            <w:r>
              <w:rPr>
                <w:rFonts w:ascii="Arial Narrow" w:hAnsi="Arial Narrow"/>
              </w:rPr>
              <w:t>R</w:t>
            </w:r>
            <w:r w:rsidR="006378ED" w:rsidRPr="006378ED">
              <w:rPr>
                <w:rFonts w:ascii="Arial Narrow" w:hAnsi="Arial Narrow"/>
              </w:rPr>
              <w:t xml:space="preserve">educerea timpului de mers în gol al motoarelor utilajelor </w:t>
            </w:r>
            <w:r w:rsidR="005B735E" w:rsidRPr="006378ED">
              <w:rPr>
                <w:rFonts w:ascii="Arial Narrow" w:hAnsi="Arial Narrow"/>
              </w:rPr>
              <w:t>și</w:t>
            </w:r>
            <w:r w:rsidR="006378ED" w:rsidRPr="006378ED">
              <w:rPr>
                <w:rFonts w:ascii="Arial Narrow" w:hAnsi="Arial Narrow"/>
              </w:rPr>
              <w:t xml:space="preserve"> mijloacelor de transport;</w:t>
            </w:r>
          </w:p>
          <w:p w14:paraId="55BA0381" w14:textId="4B142DCF" w:rsidR="006378ED" w:rsidRPr="006378ED" w:rsidRDefault="007B0F6A" w:rsidP="006378ED">
            <w:pPr>
              <w:rPr>
                <w:rFonts w:ascii="Arial Narrow" w:hAnsi="Arial Narrow"/>
              </w:rPr>
            </w:pPr>
            <w:r>
              <w:rPr>
                <w:rFonts w:ascii="Arial Narrow" w:hAnsi="Arial Narrow"/>
              </w:rPr>
              <w:t>Î</w:t>
            </w:r>
            <w:r w:rsidR="006378ED" w:rsidRPr="006378ED">
              <w:rPr>
                <w:rFonts w:ascii="Arial Narrow" w:hAnsi="Arial Narrow"/>
              </w:rPr>
              <w:t xml:space="preserve">ncărcarea pământului excavat în mijloace de transport se va face astfel încât </w:t>
            </w:r>
            <w:r w:rsidR="009E631C" w:rsidRPr="006378ED">
              <w:rPr>
                <w:rFonts w:ascii="Arial Narrow" w:hAnsi="Arial Narrow"/>
              </w:rPr>
              <w:t>distan</w:t>
            </w:r>
            <w:r w:rsidR="009E631C">
              <w:rPr>
                <w:rFonts w:ascii="Arial Narrow" w:hAnsi="Arial Narrow"/>
              </w:rPr>
              <w:t>ț</w:t>
            </w:r>
            <w:r w:rsidR="009E631C" w:rsidRPr="006378ED">
              <w:rPr>
                <w:rFonts w:ascii="Arial Narrow" w:hAnsi="Arial Narrow"/>
              </w:rPr>
              <w:t>a</w:t>
            </w:r>
            <w:r w:rsidR="006378ED" w:rsidRPr="006378ED">
              <w:rPr>
                <w:rFonts w:ascii="Arial Narrow" w:hAnsi="Arial Narrow"/>
              </w:rPr>
              <w:t xml:space="preserve"> între cupa excavatorului </w:t>
            </w:r>
            <w:r w:rsidR="005B735E" w:rsidRPr="006378ED">
              <w:rPr>
                <w:rFonts w:ascii="Arial Narrow" w:hAnsi="Arial Narrow"/>
              </w:rPr>
              <w:t>și</w:t>
            </w:r>
            <w:r w:rsidR="006378ED" w:rsidRPr="006378ED">
              <w:rPr>
                <w:rFonts w:ascii="Arial Narrow" w:hAnsi="Arial Narrow"/>
              </w:rPr>
              <w:t xml:space="preserve"> bena autocamionului să fie cât mai mică pentru a evita astfel </w:t>
            </w:r>
            <w:r w:rsidR="009E631C" w:rsidRPr="006378ED">
              <w:rPr>
                <w:rFonts w:ascii="Arial Narrow" w:hAnsi="Arial Narrow"/>
              </w:rPr>
              <w:t>împrăștierea</w:t>
            </w:r>
            <w:r w:rsidR="006378ED" w:rsidRPr="006378ED">
              <w:rPr>
                <w:rFonts w:ascii="Arial Narrow" w:hAnsi="Arial Narrow"/>
              </w:rPr>
              <w:t xml:space="preserve"> particulelor fine de pământ în zonele adiacente și astfel, reducerea prafului</w:t>
            </w:r>
            <w:r>
              <w:rPr>
                <w:rFonts w:ascii="Arial Narrow" w:hAnsi="Arial Narrow"/>
              </w:rPr>
              <w:t>.</w:t>
            </w:r>
          </w:p>
          <w:p w14:paraId="5C254075" w14:textId="67203533" w:rsidR="006378ED" w:rsidRPr="006378ED" w:rsidRDefault="007B0F6A" w:rsidP="006378ED">
            <w:pPr>
              <w:rPr>
                <w:rFonts w:ascii="Arial Narrow" w:hAnsi="Arial Narrow"/>
              </w:rPr>
            </w:pPr>
            <w:r>
              <w:rPr>
                <w:rFonts w:ascii="Arial Narrow" w:hAnsi="Arial Narrow"/>
              </w:rPr>
              <w:t>V</w:t>
            </w:r>
            <w:r w:rsidR="006378ED" w:rsidRPr="006378ED">
              <w:rPr>
                <w:rFonts w:ascii="Arial Narrow" w:hAnsi="Arial Narrow"/>
              </w:rPr>
              <w:t>itez</w:t>
            </w:r>
            <w:r w:rsidR="006378ED">
              <w:rPr>
                <w:rFonts w:ascii="Arial Narrow" w:hAnsi="Arial Narrow"/>
              </w:rPr>
              <w:t>a</w:t>
            </w:r>
            <w:r w:rsidR="006378ED" w:rsidRPr="006378ED">
              <w:rPr>
                <w:rFonts w:ascii="Arial Narrow" w:hAnsi="Arial Narrow"/>
              </w:rPr>
              <w:t xml:space="preserve"> de </w:t>
            </w:r>
            <w:r w:rsidR="009E631C" w:rsidRPr="006378ED">
              <w:rPr>
                <w:rFonts w:ascii="Arial Narrow" w:hAnsi="Arial Narrow"/>
              </w:rPr>
              <w:t>circulație</w:t>
            </w:r>
            <w:r w:rsidR="006378ED" w:rsidRPr="006378ED">
              <w:rPr>
                <w:rFonts w:ascii="Arial Narrow" w:hAnsi="Arial Narrow"/>
              </w:rPr>
              <w:t xml:space="preserve"> va fi </w:t>
            </w:r>
            <w:r w:rsidR="009E631C" w:rsidRPr="006378ED">
              <w:rPr>
                <w:rFonts w:ascii="Arial Narrow" w:hAnsi="Arial Narrow"/>
              </w:rPr>
              <w:t>restricționată</w:t>
            </w:r>
            <w:r w:rsidR="006378ED" w:rsidRPr="006378ED">
              <w:rPr>
                <w:rFonts w:ascii="Arial Narrow" w:hAnsi="Arial Narrow"/>
              </w:rPr>
              <w:t xml:space="preserve">, inclusiv pentru evitarea zgomotului și a </w:t>
            </w:r>
            <w:r w:rsidR="009E631C" w:rsidRPr="006378ED">
              <w:rPr>
                <w:rFonts w:ascii="Arial Narrow" w:hAnsi="Arial Narrow"/>
              </w:rPr>
              <w:t>vibrațiilor</w:t>
            </w:r>
            <w:r w:rsidR="006378ED" w:rsidRPr="006378ED">
              <w:rPr>
                <w:rFonts w:ascii="Arial Narrow" w:hAnsi="Arial Narrow"/>
              </w:rPr>
              <w:t xml:space="preserve">, iar </w:t>
            </w:r>
            <w:r w:rsidR="009E631C" w:rsidRPr="006378ED">
              <w:rPr>
                <w:rFonts w:ascii="Arial Narrow" w:hAnsi="Arial Narrow"/>
              </w:rPr>
              <w:t>suprafața</w:t>
            </w:r>
            <w:r w:rsidR="006378ED" w:rsidRPr="006378ED">
              <w:rPr>
                <w:rFonts w:ascii="Arial Narrow" w:hAnsi="Arial Narrow"/>
              </w:rPr>
              <w:t xml:space="preserve"> drumurilor va fi stropită cu apă la intervale regulate de timp;</w:t>
            </w:r>
          </w:p>
          <w:p w14:paraId="1C26A51E" w14:textId="755922DE" w:rsidR="006378ED" w:rsidRPr="006378ED" w:rsidRDefault="007B0F6A" w:rsidP="006378ED">
            <w:pPr>
              <w:rPr>
                <w:rFonts w:ascii="Arial Narrow" w:hAnsi="Arial Narrow"/>
              </w:rPr>
            </w:pPr>
            <w:r>
              <w:rPr>
                <w:rFonts w:ascii="Arial Narrow" w:hAnsi="Arial Narrow"/>
              </w:rPr>
              <w:t>A</w:t>
            </w:r>
            <w:r w:rsidR="006378ED" w:rsidRPr="006378ED">
              <w:rPr>
                <w:rFonts w:ascii="Arial Narrow" w:hAnsi="Arial Narrow"/>
              </w:rPr>
              <w:t xml:space="preserve">legerea de trasee optime din punct de vedere al </w:t>
            </w:r>
            <w:r w:rsidR="005B735E" w:rsidRPr="006378ED">
              <w:rPr>
                <w:rFonts w:ascii="Arial Narrow" w:hAnsi="Arial Narrow"/>
              </w:rPr>
              <w:t>protecției</w:t>
            </w:r>
            <w:r w:rsidR="006378ED" w:rsidRPr="006378ED">
              <w:rPr>
                <w:rFonts w:ascii="Arial Narrow" w:hAnsi="Arial Narrow"/>
              </w:rPr>
              <w:t xml:space="preserve"> mediului pentru vehiculele care transportă materiale de </w:t>
            </w:r>
            <w:r w:rsidR="005B735E" w:rsidRPr="006378ED">
              <w:rPr>
                <w:rFonts w:ascii="Arial Narrow" w:hAnsi="Arial Narrow"/>
              </w:rPr>
              <w:t>construcție</w:t>
            </w:r>
            <w:r w:rsidR="006378ED" w:rsidRPr="006378ED">
              <w:rPr>
                <w:rFonts w:ascii="Arial Narrow" w:hAnsi="Arial Narrow"/>
              </w:rPr>
              <w:t xml:space="preserve"> ce pot elibera în atmosferă particule fine; transportul acestor materiale se va realiza cu vehicule acoperite cu prelate şi pe drumuri care vor fi umezite; transportul solului şi al materialelor de </w:t>
            </w:r>
            <w:r w:rsidR="005B735E" w:rsidRPr="006378ED">
              <w:rPr>
                <w:rFonts w:ascii="Arial Narrow" w:hAnsi="Arial Narrow"/>
              </w:rPr>
              <w:t>construcție</w:t>
            </w:r>
            <w:r w:rsidR="006378ED" w:rsidRPr="006378ED">
              <w:rPr>
                <w:rFonts w:ascii="Arial Narrow" w:hAnsi="Arial Narrow"/>
              </w:rPr>
              <w:t xml:space="preserve"> se va face, pe cât posibil, pe trasee stabilite în afară zonelor locuit, pentru evitarea zgomotului și </w:t>
            </w:r>
            <w:r w:rsidR="005B735E" w:rsidRPr="006378ED">
              <w:rPr>
                <w:rFonts w:ascii="Arial Narrow" w:hAnsi="Arial Narrow"/>
              </w:rPr>
              <w:t>vibrațiilor</w:t>
            </w:r>
            <w:r w:rsidR="006378ED" w:rsidRPr="006378ED">
              <w:rPr>
                <w:rFonts w:ascii="Arial Narrow" w:hAnsi="Arial Narrow"/>
              </w:rPr>
              <w:t xml:space="preserve"> în zonele locuite</w:t>
            </w:r>
            <w:r>
              <w:rPr>
                <w:rFonts w:ascii="Arial Narrow" w:hAnsi="Arial Narrow"/>
              </w:rPr>
              <w:t>.</w:t>
            </w:r>
          </w:p>
          <w:p w14:paraId="119936DC" w14:textId="4B2F6F95" w:rsidR="006378ED" w:rsidRPr="006378ED" w:rsidRDefault="007B0F6A" w:rsidP="006378ED">
            <w:pPr>
              <w:rPr>
                <w:rFonts w:ascii="Arial Narrow" w:hAnsi="Arial Narrow"/>
              </w:rPr>
            </w:pPr>
            <w:r>
              <w:rPr>
                <w:rFonts w:ascii="Arial Narrow" w:hAnsi="Arial Narrow"/>
              </w:rPr>
              <w:t>S</w:t>
            </w:r>
            <w:r w:rsidR="006378ED" w:rsidRPr="006378ED">
              <w:rPr>
                <w:rFonts w:ascii="Arial Narrow" w:hAnsi="Arial Narrow"/>
              </w:rPr>
              <w:t xml:space="preserve">tropirea agregatelor </w:t>
            </w:r>
            <w:r w:rsidR="005B735E" w:rsidRPr="006378ED">
              <w:rPr>
                <w:rFonts w:ascii="Arial Narrow" w:hAnsi="Arial Narrow"/>
              </w:rPr>
              <w:t>și</w:t>
            </w:r>
            <w:r w:rsidR="006378ED" w:rsidRPr="006378ED">
              <w:rPr>
                <w:rFonts w:ascii="Arial Narrow" w:hAnsi="Arial Narrow"/>
              </w:rPr>
              <w:t xml:space="preserve"> a incintei organizărilor de </w:t>
            </w:r>
            <w:r w:rsidRPr="006378ED">
              <w:rPr>
                <w:rFonts w:ascii="Arial Narrow" w:hAnsi="Arial Narrow"/>
              </w:rPr>
              <w:t>șantier</w:t>
            </w:r>
            <w:r w:rsidR="006378ED" w:rsidRPr="006378ED">
              <w:rPr>
                <w:rFonts w:ascii="Arial Narrow" w:hAnsi="Arial Narrow"/>
              </w:rPr>
              <w:t xml:space="preserve"> pentru a împiedica degajarea pulberilor;</w:t>
            </w:r>
            <w:r w:rsidR="005B735E">
              <w:rPr>
                <w:rFonts w:ascii="Arial Narrow" w:hAnsi="Arial Narrow"/>
              </w:rPr>
              <w:t xml:space="preserve"> </w:t>
            </w:r>
            <w:r w:rsidR="006378ED" w:rsidRPr="006378ED">
              <w:rPr>
                <w:rFonts w:ascii="Arial Narrow" w:hAnsi="Arial Narrow"/>
              </w:rPr>
              <w:t>în perioadele cu vânt puternic, depozitele de agregate vor fi stropite cu apă la intervale regulate și vor fi acoperite;</w:t>
            </w:r>
          </w:p>
          <w:p w14:paraId="7A52BED1" w14:textId="1B1101CF" w:rsidR="006378ED" w:rsidRPr="006378ED" w:rsidRDefault="007B0F6A" w:rsidP="006378ED">
            <w:pPr>
              <w:rPr>
                <w:rFonts w:ascii="Arial Narrow" w:hAnsi="Arial Narrow"/>
              </w:rPr>
            </w:pPr>
            <w:r>
              <w:rPr>
                <w:rFonts w:ascii="Arial Narrow" w:hAnsi="Arial Narrow"/>
              </w:rPr>
              <w:t>L</w:t>
            </w:r>
            <w:r w:rsidR="006378ED" w:rsidRPr="006378ED">
              <w:rPr>
                <w:rFonts w:ascii="Arial Narrow" w:hAnsi="Arial Narrow"/>
              </w:rPr>
              <w:t xml:space="preserve">a sfârșitul perioadei de construcție, zonele afectate de lucrările de construcție (taluzuri, </w:t>
            </w:r>
            <w:r w:rsidR="009E631C" w:rsidRPr="006378ED">
              <w:rPr>
                <w:rFonts w:ascii="Arial Narrow" w:hAnsi="Arial Narrow"/>
              </w:rPr>
              <w:t>organizările</w:t>
            </w:r>
            <w:r w:rsidR="006378ED" w:rsidRPr="006378ED">
              <w:rPr>
                <w:rFonts w:ascii="Arial Narrow" w:hAnsi="Arial Narrow"/>
              </w:rPr>
              <w:t xml:space="preserve"> de șantier, fronturi de lucru, drumuri de acces temporare, gropi de împrumut) vor fi reabilitate prin ecologizare, stabilizarea solului, așternerea de pământ vegetal, plantare vegetație specifică zonei</w:t>
            </w:r>
            <w:r w:rsidR="00251717">
              <w:rPr>
                <w:rFonts w:ascii="Arial Narrow" w:hAnsi="Arial Narrow"/>
              </w:rPr>
              <w:t>.</w:t>
            </w:r>
          </w:p>
          <w:p w14:paraId="06D3E4C4" w14:textId="1718717B" w:rsidR="0093763E" w:rsidRDefault="007B0F6A" w:rsidP="00496D4C">
            <w:pPr>
              <w:spacing w:after="160" w:line="259" w:lineRule="auto"/>
              <w:rPr>
                <w:rFonts w:ascii="Arial Narrow" w:hAnsi="Arial Narrow"/>
              </w:rPr>
            </w:pPr>
            <w:r>
              <w:rPr>
                <w:rFonts w:ascii="Arial Narrow" w:hAnsi="Arial Narrow"/>
              </w:rPr>
              <w:t>P</w:t>
            </w:r>
            <w:r w:rsidR="006378ED" w:rsidRPr="006378ED">
              <w:rPr>
                <w:rFonts w:ascii="Arial Narrow" w:hAnsi="Arial Narrow"/>
              </w:rPr>
              <w:t>rotecția locuitorilor prin amplasarea de perdele forestiere, care au rol de a reține particulele și gaze</w:t>
            </w:r>
            <w:r w:rsidR="00540223">
              <w:rPr>
                <w:rFonts w:ascii="Arial Narrow" w:hAnsi="Arial Narrow"/>
              </w:rPr>
              <w:t>le</w:t>
            </w:r>
            <w:r w:rsidR="006378ED" w:rsidRPr="006378ED">
              <w:rPr>
                <w:rFonts w:ascii="Arial Narrow" w:hAnsi="Arial Narrow"/>
              </w:rPr>
              <w:t xml:space="preserve"> emise de către vehiculele din trafic</w:t>
            </w:r>
            <w:r w:rsidR="00496D4C">
              <w:rPr>
                <w:rFonts w:ascii="Arial Narrow" w:hAnsi="Arial Narrow"/>
              </w:rPr>
              <w:t>.</w:t>
            </w:r>
          </w:p>
          <w:p w14:paraId="6707F68A" w14:textId="316E26C8" w:rsidR="00496D4C" w:rsidRPr="009E631C" w:rsidRDefault="00496D4C" w:rsidP="00496D4C">
            <w:pPr>
              <w:spacing w:after="160" w:line="259" w:lineRule="auto"/>
              <w:rPr>
                <w:rFonts w:ascii="Arial Narrow" w:hAnsi="Arial Narrow"/>
                <w:i/>
                <w:iCs/>
              </w:rPr>
            </w:pPr>
            <w:r w:rsidRPr="009E631C">
              <w:rPr>
                <w:rFonts w:ascii="Arial Narrow" w:hAnsi="Arial Narrow"/>
                <w:i/>
                <w:iCs/>
              </w:rPr>
              <w:t>Pentru perioada de exploatare</w:t>
            </w:r>
          </w:p>
          <w:p w14:paraId="6E7C4D76" w14:textId="319290A8" w:rsidR="00496D4C" w:rsidRPr="00496D4C" w:rsidRDefault="00540223" w:rsidP="00496D4C">
            <w:pPr>
              <w:rPr>
                <w:rFonts w:ascii="Arial Narrow" w:hAnsi="Arial Narrow"/>
              </w:rPr>
            </w:pPr>
            <w:r>
              <w:rPr>
                <w:rFonts w:ascii="Arial Narrow" w:hAnsi="Arial Narrow"/>
              </w:rPr>
              <w:t>P</w:t>
            </w:r>
            <w:r w:rsidR="00496D4C" w:rsidRPr="00496D4C">
              <w:rPr>
                <w:rFonts w:ascii="Arial Narrow" w:hAnsi="Arial Narrow"/>
              </w:rPr>
              <w:t>rotecția locuitorilor prin amplasarea de perdele forestiere</w:t>
            </w:r>
            <w:r>
              <w:rPr>
                <w:rFonts w:ascii="Arial Narrow" w:hAnsi="Arial Narrow"/>
              </w:rPr>
              <w:t>.</w:t>
            </w:r>
          </w:p>
          <w:p w14:paraId="0FFC08CC" w14:textId="2AD8969F" w:rsidR="00496D4C" w:rsidRPr="00496D4C" w:rsidRDefault="00540223" w:rsidP="00496D4C">
            <w:pPr>
              <w:spacing w:after="160" w:line="259" w:lineRule="auto"/>
              <w:rPr>
                <w:rFonts w:ascii="Arial Narrow" w:hAnsi="Arial Narrow"/>
              </w:rPr>
            </w:pPr>
            <w:r>
              <w:rPr>
                <w:rFonts w:ascii="Arial Narrow" w:hAnsi="Arial Narrow"/>
              </w:rPr>
              <w:t>R</w:t>
            </w:r>
            <w:r w:rsidR="00496D4C" w:rsidRPr="00496D4C">
              <w:rPr>
                <w:rFonts w:ascii="Arial Narrow" w:hAnsi="Arial Narrow"/>
              </w:rPr>
              <w:t>ealizarea unui sistem de marcaje şi de semnalizare prin care să se obț</w:t>
            </w:r>
            <w:r w:rsidR="00496D4C">
              <w:rPr>
                <w:rFonts w:ascii="Arial Narrow" w:hAnsi="Arial Narrow"/>
              </w:rPr>
              <w:t>i</w:t>
            </w:r>
            <w:r w:rsidR="00496D4C" w:rsidRPr="00496D4C">
              <w:rPr>
                <w:rFonts w:ascii="Arial Narrow" w:hAnsi="Arial Narrow"/>
              </w:rPr>
              <w:t>nă o fluidizare bună a traficului, având că urmare reducerea emisiilor din arderea carburanților la opriri şi porniri.</w:t>
            </w:r>
          </w:p>
        </w:tc>
      </w:tr>
      <w:tr w:rsidR="0093763E" w:rsidRPr="00240F96" w14:paraId="278B1500" w14:textId="77777777" w:rsidTr="005B735E">
        <w:tc>
          <w:tcPr>
            <w:tcW w:w="2263" w:type="dxa"/>
          </w:tcPr>
          <w:p w14:paraId="7FE042C3" w14:textId="77777777" w:rsidR="0093763E" w:rsidRDefault="0093763E" w:rsidP="005B6295">
            <w:pPr>
              <w:rPr>
                <w:rFonts w:ascii="Arial Narrow" w:hAnsi="Arial Narrow"/>
              </w:rPr>
            </w:pPr>
            <w:r w:rsidRPr="00240F96">
              <w:rPr>
                <w:rFonts w:ascii="Arial Narrow" w:hAnsi="Arial Narrow"/>
              </w:rPr>
              <w:t>Adaptarea la schimbările climatice</w:t>
            </w:r>
          </w:p>
          <w:p w14:paraId="596E1C90" w14:textId="77777777" w:rsidR="0093763E" w:rsidRPr="00240F96" w:rsidRDefault="0093763E" w:rsidP="005B6295">
            <w:pPr>
              <w:rPr>
                <w:rFonts w:ascii="Arial Narrow" w:hAnsi="Arial Narrow"/>
              </w:rPr>
            </w:pPr>
            <w:r w:rsidRPr="00ED7284">
              <w:rPr>
                <w:rFonts w:ascii="Arial Narrow" w:hAnsi="Arial Narrow"/>
              </w:rPr>
              <w:t>Se preconizează că măsura va duce la creșterea efectului negativ al climatului actual și al climatului viitor preconizat asupra măsurii în sine, asupra naturii sau a activelor?</w:t>
            </w:r>
          </w:p>
        </w:tc>
        <w:tc>
          <w:tcPr>
            <w:tcW w:w="6753" w:type="dxa"/>
          </w:tcPr>
          <w:p w14:paraId="1545E0AC" w14:textId="1813C767" w:rsidR="00FF4AC0" w:rsidRPr="00FF4AC0" w:rsidRDefault="00FF4AC0" w:rsidP="005B6295">
            <w:pPr>
              <w:rPr>
                <w:rFonts w:ascii="Arial Narrow" w:hAnsi="Arial Narrow" w:cs="Arial"/>
              </w:rPr>
            </w:pPr>
            <w:r w:rsidRPr="0027543D">
              <w:rPr>
                <w:rFonts w:ascii="Arial Narrow" w:hAnsi="Arial Narrow" w:cs="Arial"/>
              </w:rPr>
              <w:t>Utilizarea unor materiale mai ecologice, cum ar fi betonul cu emisii scăzute de CO</w:t>
            </w:r>
            <w:r w:rsidRPr="000B61EE">
              <w:rPr>
                <w:rFonts w:ascii="Arial Narrow" w:hAnsi="Arial Narrow" w:cs="Arial"/>
                <w:vertAlign w:val="subscript"/>
              </w:rPr>
              <w:t>2</w:t>
            </w:r>
            <w:r w:rsidRPr="0027543D">
              <w:rPr>
                <w:rFonts w:ascii="Arial Narrow" w:hAnsi="Arial Narrow" w:cs="Arial"/>
              </w:rPr>
              <w:t xml:space="preserve"> sau asfaltul cu emisii reduse.</w:t>
            </w:r>
          </w:p>
          <w:p w14:paraId="6D94A6B7" w14:textId="5665AA5F" w:rsidR="0093763E" w:rsidRDefault="00AE39A0" w:rsidP="005B6295">
            <w:pPr>
              <w:rPr>
                <w:rFonts w:ascii="Arial Narrow" w:hAnsi="Arial Narrow"/>
              </w:rPr>
            </w:pPr>
            <w:r w:rsidRPr="00AE39A0">
              <w:rPr>
                <w:rFonts w:ascii="Arial Narrow" w:hAnsi="Arial Narrow"/>
              </w:rPr>
              <w:t>Introducerea de materiale și tehnologii rezistente la inundații și eroziune, cum ar fi structuri de stabilizare a pantei sau sisteme de protecție împotriva eroziunii, pentru a proteja drumurile și terenurile adiacente de efectele evenimentelor meteorologice extreme.</w:t>
            </w:r>
          </w:p>
          <w:p w14:paraId="4E9FCD44" w14:textId="77777777" w:rsidR="0085387C" w:rsidRDefault="0085387C" w:rsidP="005B6295">
            <w:pPr>
              <w:rPr>
                <w:rFonts w:ascii="Arial Narrow" w:hAnsi="Arial Narrow"/>
              </w:rPr>
            </w:pPr>
            <w:r w:rsidRPr="00A51D00">
              <w:rPr>
                <w:rFonts w:ascii="Arial Narrow" w:hAnsi="Arial Narrow"/>
              </w:rPr>
              <w:t>Creșterea rezistenței la temperaturi extreme, prin utilizarea de materiale care pot rezista la schimbări de temperatură și de umiditate.</w:t>
            </w:r>
          </w:p>
          <w:p w14:paraId="604C3AC5" w14:textId="335FFBC2" w:rsidR="00A51D00" w:rsidRDefault="00A51D00" w:rsidP="005B6295">
            <w:pPr>
              <w:rPr>
                <w:rFonts w:ascii="Arial Narrow" w:hAnsi="Arial Narrow"/>
              </w:rPr>
            </w:pPr>
            <w:r w:rsidRPr="00A51D00">
              <w:rPr>
                <w:rFonts w:ascii="Arial Narrow" w:hAnsi="Arial Narrow"/>
              </w:rPr>
              <w:t xml:space="preserve">Consolidarea infrastructurii, inclusiv a </w:t>
            </w:r>
            <w:r w:rsidR="00540223">
              <w:rPr>
                <w:rFonts w:ascii="Arial Narrow" w:hAnsi="Arial Narrow"/>
              </w:rPr>
              <w:t>lucrărilor de artă</w:t>
            </w:r>
            <w:r w:rsidRPr="00A51D00">
              <w:rPr>
                <w:rFonts w:ascii="Arial Narrow" w:hAnsi="Arial Narrow"/>
              </w:rPr>
              <w:t>, pentru a crește capacitatea de a rezista la inundații, alunecări de teren și alte evenimente meteorologice extreme.</w:t>
            </w:r>
          </w:p>
          <w:p w14:paraId="541E4006" w14:textId="2DEC7F10" w:rsidR="00A51D00" w:rsidRPr="009E631C" w:rsidRDefault="00A51D00" w:rsidP="00A51D00">
            <w:pPr>
              <w:rPr>
                <w:rFonts w:ascii="Arial Narrow" w:hAnsi="Arial Narrow"/>
              </w:rPr>
            </w:pPr>
            <w:r w:rsidRPr="00A51D00">
              <w:rPr>
                <w:rFonts w:ascii="Arial Narrow" w:hAnsi="Arial Narrow"/>
              </w:rPr>
              <w:t>Îmbunătățirea sistemelor de iluminat și semnalizare rutieră pentru a asigura o vizibilitate mai bună în timpul condițiilor meteorologice nefavorabile.</w:t>
            </w:r>
          </w:p>
        </w:tc>
      </w:tr>
      <w:tr w:rsidR="0093763E" w:rsidRPr="00240F96" w14:paraId="7BCC659B" w14:textId="77777777" w:rsidTr="005B735E">
        <w:tc>
          <w:tcPr>
            <w:tcW w:w="2263" w:type="dxa"/>
          </w:tcPr>
          <w:p w14:paraId="1DB16D48" w14:textId="77777777" w:rsidR="0093763E" w:rsidRDefault="0093763E" w:rsidP="005B6295">
            <w:pPr>
              <w:rPr>
                <w:rFonts w:ascii="Arial Narrow" w:hAnsi="Arial Narrow"/>
              </w:rPr>
            </w:pPr>
            <w:r w:rsidRPr="00240F96">
              <w:rPr>
                <w:rFonts w:ascii="Arial Narrow" w:hAnsi="Arial Narrow"/>
              </w:rPr>
              <w:lastRenderedPageBreak/>
              <w:t>Utilizarea durabilă și protejarea resurselor de apă și a celor marine</w:t>
            </w:r>
          </w:p>
          <w:p w14:paraId="3ABA1330" w14:textId="77777777" w:rsidR="0093763E" w:rsidRPr="00ED7284" w:rsidRDefault="0093763E" w:rsidP="005B6295">
            <w:pPr>
              <w:rPr>
                <w:rFonts w:ascii="Arial Narrow" w:hAnsi="Arial Narrow"/>
              </w:rPr>
            </w:pPr>
            <w:r w:rsidRPr="00ED7284">
              <w:rPr>
                <w:rFonts w:ascii="Arial Narrow" w:hAnsi="Arial Narrow"/>
              </w:rPr>
              <w:t xml:space="preserve">Se preconizează că măsura va fi nocivă pentru: </w:t>
            </w:r>
          </w:p>
          <w:p w14:paraId="0F7EDC7A" w14:textId="77777777" w:rsidR="0093763E" w:rsidRPr="00ED7284" w:rsidRDefault="0093763E" w:rsidP="005B6295">
            <w:pPr>
              <w:rPr>
                <w:rFonts w:ascii="Arial Narrow" w:hAnsi="Arial Narrow"/>
              </w:rPr>
            </w:pPr>
            <w:r w:rsidRPr="00ED7284">
              <w:rPr>
                <w:rFonts w:ascii="Arial Narrow" w:hAnsi="Arial Narrow"/>
              </w:rPr>
              <w:t>a) starea bună sau potențialul ecologic bun al corpurilor de apă, inclusiv al apelor de suprafață și subterane sau</w:t>
            </w:r>
          </w:p>
          <w:p w14:paraId="10DCE51A" w14:textId="77777777" w:rsidR="0093763E" w:rsidRPr="00240F96" w:rsidRDefault="0093763E" w:rsidP="005B6295">
            <w:pPr>
              <w:rPr>
                <w:rFonts w:ascii="Arial Narrow" w:hAnsi="Arial Narrow"/>
              </w:rPr>
            </w:pPr>
            <w:r w:rsidRPr="00ED7284">
              <w:rPr>
                <w:rFonts w:ascii="Arial Narrow" w:hAnsi="Arial Narrow"/>
              </w:rPr>
              <w:t>b) starea ecologică bună a apelor marine?</w:t>
            </w:r>
          </w:p>
        </w:tc>
        <w:tc>
          <w:tcPr>
            <w:tcW w:w="6753" w:type="dxa"/>
          </w:tcPr>
          <w:p w14:paraId="3FD53851" w14:textId="57B5CFA2" w:rsidR="002331E2" w:rsidRPr="002331E2" w:rsidRDefault="002331E2" w:rsidP="00A51D00">
            <w:pPr>
              <w:rPr>
                <w:rFonts w:ascii="Arial Narrow" w:hAnsi="Arial Narrow"/>
                <w:i/>
                <w:iCs/>
              </w:rPr>
            </w:pPr>
            <w:r w:rsidRPr="00D7097A">
              <w:rPr>
                <w:rFonts w:ascii="Arial Narrow" w:hAnsi="Arial Narrow"/>
                <w:i/>
                <w:iCs/>
              </w:rPr>
              <w:t>În timpul lucrărilor de execuție, conform legislației naționale privind protecția mediului nu vor fi deversate ape uzate, reziduuri sau deșeuri de orice fel în apele de suprafață sau subterane, pe sol sau în subsol</w:t>
            </w:r>
            <w:r>
              <w:rPr>
                <w:rFonts w:ascii="Arial Narrow" w:hAnsi="Arial Narrow"/>
                <w:i/>
                <w:iCs/>
              </w:rPr>
              <w:t>.</w:t>
            </w:r>
          </w:p>
          <w:p w14:paraId="2F6B4980" w14:textId="3EF10839" w:rsidR="00850A29" w:rsidRDefault="00850A29" w:rsidP="00A51D00">
            <w:pPr>
              <w:rPr>
                <w:rFonts w:ascii="Arial Narrow" w:hAnsi="Arial Narrow"/>
              </w:rPr>
            </w:pPr>
            <w:r>
              <w:rPr>
                <w:rFonts w:ascii="Arial Narrow" w:hAnsi="Arial Narrow"/>
              </w:rPr>
              <w:t xml:space="preserve">Evitarea amplasării </w:t>
            </w:r>
            <w:r w:rsidRPr="00850A29">
              <w:rPr>
                <w:rFonts w:ascii="Arial Narrow" w:hAnsi="Arial Narrow"/>
              </w:rPr>
              <w:t>organizări</w:t>
            </w:r>
            <w:r>
              <w:rPr>
                <w:rFonts w:ascii="Arial Narrow" w:hAnsi="Arial Narrow"/>
              </w:rPr>
              <w:t xml:space="preserve">i </w:t>
            </w:r>
            <w:r w:rsidRPr="00850A29">
              <w:rPr>
                <w:rFonts w:ascii="Arial Narrow" w:hAnsi="Arial Narrow"/>
              </w:rPr>
              <w:t xml:space="preserve">de șantier în apropierea cursurilor de apă </w:t>
            </w:r>
            <w:r>
              <w:rPr>
                <w:rFonts w:ascii="Arial Narrow" w:hAnsi="Arial Narrow"/>
              </w:rPr>
              <w:t>sau</w:t>
            </w:r>
            <w:r w:rsidRPr="00850A29">
              <w:rPr>
                <w:rFonts w:ascii="Arial Narrow" w:hAnsi="Arial Narrow"/>
              </w:rPr>
              <w:t xml:space="preserve"> în apropierea zonelor de protecție sanitară a captărilor de apă și apeductelor</w:t>
            </w:r>
            <w:r>
              <w:rPr>
                <w:rFonts w:ascii="Arial Narrow" w:hAnsi="Arial Narrow"/>
              </w:rPr>
              <w:t>.</w:t>
            </w:r>
          </w:p>
          <w:p w14:paraId="2BC289E7" w14:textId="6830B3B6" w:rsidR="00A51D00" w:rsidRPr="00A51D00" w:rsidRDefault="00A51D00" w:rsidP="00A51D00">
            <w:pPr>
              <w:rPr>
                <w:rFonts w:ascii="Arial Narrow" w:hAnsi="Arial Narrow"/>
              </w:rPr>
            </w:pPr>
            <w:r w:rsidRPr="00A51D00">
              <w:rPr>
                <w:rFonts w:ascii="Arial Narrow" w:hAnsi="Arial Narrow"/>
              </w:rPr>
              <w:t>Implementarea unor practici de construcție durabile care minimizează utilizarea apei și care reciclează și reutilizează apa utilizată în procesul de construcție.</w:t>
            </w:r>
          </w:p>
          <w:p w14:paraId="61313C75" w14:textId="72C71327" w:rsidR="00A51D00" w:rsidRDefault="00A51D00" w:rsidP="00A51D00">
            <w:pPr>
              <w:rPr>
                <w:rFonts w:ascii="Arial Narrow" w:hAnsi="Arial Narrow"/>
              </w:rPr>
            </w:pPr>
            <w:r w:rsidRPr="00A51D00">
              <w:rPr>
                <w:rFonts w:ascii="Arial Narrow" w:hAnsi="Arial Narrow"/>
              </w:rPr>
              <w:t>Utilizarea de tehnologii și materiale care reduc impactul asupra resurselor de apă, cum ar fi asfalt</w:t>
            </w:r>
            <w:r w:rsidR="00540223">
              <w:rPr>
                <w:rFonts w:ascii="Arial Narrow" w:hAnsi="Arial Narrow"/>
              </w:rPr>
              <w:t>ul</w:t>
            </w:r>
            <w:r w:rsidRPr="00A51D00">
              <w:rPr>
                <w:rFonts w:ascii="Arial Narrow" w:hAnsi="Arial Narrow"/>
              </w:rPr>
              <w:t xml:space="preserve"> permeabil sau tehnologii</w:t>
            </w:r>
            <w:r w:rsidR="00540223">
              <w:rPr>
                <w:rFonts w:ascii="Arial Narrow" w:hAnsi="Arial Narrow"/>
              </w:rPr>
              <w:t>le</w:t>
            </w:r>
            <w:r w:rsidRPr="00A51D00">
              <w:rPr>
                <w:rFonts w:ascii="Arial Narrow" w:hAnsi="Arial Narrow"/>
              </w:rPr>
              <w:t xml:space="preserve"> care permit reciclarea apei utilizate pentru construcția drumurilor.</w:t>
            </w:r>
          </w:p>
          <w:p w14:paraId="38E930AB" w14:textId="5A36B70D" w:rsidR="00A51D00" w:rsidRDefault="00A51D00" w:rsidP="00A51D00">
            <w:pPr>
              <w:rPr>
                <w:rFonts w:ascii="Arial Narrow" w:hAnsi="Arial Narrow"/>
              </w:rPr>
            </w:pPr>
            <w:r w:rsidRPr="00A51D00">
              <w:rPr>
                <w:rFonts w:ascii="Arial Narrow" w:hAnsi="Arial Narrow"/>
              </w:rPr>
              <w:t>Implementarea unui sistem de colectare și gestionare a apei de suprafață pentru a reduce riscul de inundații și pentru a proteja resursele de apă.</w:t>
            </w:r>
          </w:p>
          <w:p w14:paraId="5031C3B4" w14:textId="123912FF" w:rsidR="00BC752C" w:rsidRPr="00BC752C" w:rsidRDefault="00BC752C" w:rsidP="00A51D00">
            <w:pPr>
              <w:rPr>
                <w:rFonts w:ascii="Arial Narrow" w:hAnsi="Arial Narrow" w:cs="Arial"/>
              </w:rPr>
            </w:pPr>
            <w:r>
              <w:rPr>
                <w:rFonts w:ascii="Arial Narrow" w:hAnsi="Arial Narrow" w:cs="Arial"/>
              </w:rPr>
              <w:t>A</w:t>
            </w:r>
            <w:r w:rsidRPr="00850A29">
              <w:rPr>
                <w:rFonts w:ascii="Arial Narrow" w:hAnsi="Arial Narrow" w:cs="Arial"/>
              </w:rPr>
              <w:t>menaja</w:t>
            </w:r>
            <w:r>
              <w:rPr>
                <w:rFonts w:ascii="Arial Narrow" w:hAnsi="Arial Narrow" w:cs="Arial"/>
              </w:rPr>
              <w:t>rea</w:t>
            </w:r>
            <w:r w:rsidRPr="00850A29">
              <w:rPr>
                <w:rFonts w:ascii="Arial Narrow" w:hAnsi="Arial Narrow" w:cs="Arial"/>
              </w:rPr>
              <w:t xml:space="preserve"> şi impermeabiliza</w:t>
            </w:r>
            <w:r>
              <w:rPr>
                <w:rFonts w:ascii="Arial Narrow" w:hAnsi="Arial Narrow" w:cs="Arial"/>
              </w:rPr>
              <w:t>rea</w:t>
            </w:r>
            <w:r w:rsidRPr="00850A29">
              <w:rPr>
                <w:rFonts w:ascii="Arial Narrow" w:hAnsi="Arial Narrow" w:cs="Arial"/>
              </w:rPr>
              <w:t xml:space="preserve"> corespunzăto</w:t>
            </w:r>
            <w:r>
              <w:rPr>
                <w:rFonts w:ascii="Arial Narrow" w:hAnsi="Arial Narrow" w:cs="Arial"/>
              </w:rPr>
              <w:t>a</w:t>
            </w:r>
            <w:r w:rsidRPr="00850A29">
              <w:rPr>
                <w:rFonts w:ascii="Arial Narrow" w:hAnsi="Arial Narrow" w:cs="Arial"/>
              </w:rPr>
              <w:t>r</w:t>
            </w:r>
            <w:r>
              <w:rPr>
                <w:rFonts w:ascii="Arial Narrow" w:hAnsi="Arial Narrow" w:cs="Arial"/>
              </w:rPr>
              <w:t>e</w:t>
            </w:r>
            <w:r w:rsidRPr="00850A29">
              <w:rPr>
                <w:rFonts w:ascii="Arial Narrow" w:hAnsi="Arial Narrow" w:cs="Arial"/>
              </w:rPr>
              <w:t xml:space="preserve"> </w:t>
            </w:r>
            <w:r>
              <w:rPr>
                <w:rFonts w:ascii="Arial Narrow" w:hAnsi="Arial Narrow" w:cs="Arial"/>
              </w:rPr>
              <w:t xml:space="preserve">a </w:t>
            </w:r>
            <w:r w:rsidRPr="00850A29">
              <w:rPr>
                <w:rFonts w:ascii="Arial Narrow" w:hAnsi="Arial Narrow" w:cs="Arial"/>
              </w:rPr>
              <w:t>platformel</w:t>
            </w:r>
            <w:r>
              <w:rPr>
                <w:rFonts w:ascii="Arial Narrow" w:hAnsi="Arial Narrow" w:cs="Arial"/>
              </w:rPr>
              <w:t>or</w:t>
            </w:r>
            <w:r w:rsidRPr="00850A29">
              <w:rPr>
                <w:rFonts w:ascii="Arial Narrow" w:hAnsi="Arial Narrow" w:cs="Arial"/>
              </w:rPr>
              <w:t xml:space="preserve"> de lucru sau de circulație, suprafețel</w:t>
            </w:r>
            <w:r>
              <w:rPr>
                <w:rFonts w:ascii="Arial Narrow" w:hAnsi="Arial Narrow" w:cs="Arial"/>
              </w:rPr>
              <w:t>or</w:t>
            </w:r>
            <w:r w:rsidRPr="00850A29">
              <w:rPr>
                <w:rFonts w:ascii="Arial Narrow" w:hAnsi="Arial Narrow" w:cs="Arial"/>
              </w:rPr>
              <w:t xml:space="preserve"> de depozitare, zonel</w:t>
            </w:r>
            <w:r>
              <w:rPr>
                <w:rFonts w:ascii="Arial Narrow" w:hAnsi="Arial Narrow" w:cs="Arial"/>
              </w:rPr>
              <w:t>or</w:t>
            </w:r>
            <w:r w:rsidRPr="00850A29">
              <w:rPr>
                <w:rFonts w:ascii="Arial Narrow" w:hAnsi="Arial Narrow" w:cs="Arial"/>
              </w:rPr>
              <w:t xml:space="preserve"> de stocare carburanți, zon</w:t>
            </w:r>
            <w:r>
              <w:rPr>
                <w:rFonts w:ascii="Arial Narrow" w:hAnsi="Arial Narrow" w:cs="Arial"/>
              </w:rPr>
              <w:t>ei</w:t>
            </w:r>
            <w:r w:rsidRPr="00850A29">
              <w:rPr>
                <w:rFonts w:ascii="Arial Narrow" w:hAnsi="Arial Narrow" w:cs="Arial"/>
              </w:rPr>
              <w:t xml:space="preserve"> de întreținere echipamente, zon</w:t>
            </w:r>
            <w:r>
              <w:rPr>
                <w:rFonts w:ascii="Arial Narrow" w:hAnsi="Arial Narrow" w:cs="Arial"/>
              </w:rPr>
              <w:t>ei</w:t>
            </w:r>
            <w:r w:rsidRPr="00850A29">
              <w:rPr>
                <w:rFonts w:ascii="Arial Narrow" w:hAnsi="Arial Narrow" w:cs="Arial"/>
              </w:rPr>
              <w:t xml:space="preserve"> de amplasare a stației betoane și a stației de asfalt pentru a preveni infiltrarea substanțelor poluante și pentru a se evita formarea băltirilor</w:t>
            </w:r>
            <w:r>
              <w:rPr>
                <w:rFonts w:ascii="Arial Narrow" w:hAnsi="Arial Narrow" w:cs="Arial"/>
              </w:rPr>
              <w:t>.</w:t>
            </w:r>
          </w:p>
          <w:p w14:paraId="208AACAD" w14:textId="30B0A29C" w:rsidR="000F2EDA" w:rsidRDefault="000F2EDA" w:rsidP="000F2EDA">
            <w:pPr>
              <w:rPr>
                <w:rFonts w:ascii="Arial Narrow" w:hAnsi="Arial Narrow"/>
              </w:rPr>
            </w:pPr>
            <w:r w:rsidRPr="000F2EDA">
              <w:rPr>
                <w:rFonts w:ascii="Arial Narrow" w:hAnsi="Arial Narrow"/>
              </w:rPr>
              <w:t>Controlul evacuării carburan</w:t>
            </w:r>
            <w:r>
              <w:rPr>
                <w:rFonts w:ascii="Arial Narrow" w:hAnsi="Arial Narrow"/>
              </w:rPr>
              <w:t>ț</w:t>
            </w:r>
            <w:r w:rsidRPr="000F2EDA">
              <w:rPr>
                <w:rFonts w:ascii="Arial Narrow" w:hAnsi="Arial Narrow"/>
              </w:rPr>
              <w:t xml:space="preserve">ilor </w:t>
            </w:r>
            <w:r>
              <w:rPr>
                <w:rFonts w:ascii="Arial Narrow" w:hAnsi="Arial Narrow"/>
              </w:rPr>
              <w:t>ș</w:t>
            </w:r>
            <w:r w:rsidRPr="000F2EDA">
              <w:rPr>
                <w:rFonts w:ascii="Arial Narrow" w:hAnsi="Arial Narrow"/>
              </w:rPr>
              <w:t xml:space="preserve">i a altor materii volatile </w:t>
            </w:r>
            <w:r>
              <w:rPr>
                <w:rFonts w:ascii="Arial Narrow" w:hAnsi="Arial Narrow"/>
              </w:rPr>
              <w:t>ș</w:t>
            </w:r>
            <w:r w:rsidRPr="000F2EDA">
              <w:rPr>
                <w:rFonts w:ascii="Arial Narrow" w:hAnsi="Arial Narrow"/>
              </w:rPr>
              <w:t>i/sau periculoase în canalizări sau</w:t>
            </w:r>
            <w:r>
              <w:rPr>
                <w:rFonts w:ascii="Arial Narrow" w:hAnsi="Arial Narrow"/>
              </w:rPr>
              <w:t xml:space="preserve"> </w:t>
            </w:r>
            <w:r w:rsidRPr="000F2EDA">
              <w:rPr>
                <w:rFonts w:ascii="Arial Narrow" w:hAnsi="Arial Narrow"/>
              </w:rPr>
              <w:t>ape de suprafa</w:t>
            </w:r>
            <w:r>
              <w:rPr>
                <w:rFonts w:ascii="Arial Narrow" w:hAnsi="Arial Narrow"/>
              </w:rPr>
              <w:t>ță</w:t>
            </w:r>
          </w:p>
          <w:p w14:paraId="5E5EF43B" w14:textId="615F7CDE" w:rsidR="00403D6A" w:rsidRPr="00403D6A" w:rsidRDefault="00403D6A" w:rsidP="005B6295">
            <w:pPr>
              <w:rPr>
                <w:rFonts w:ascii="Arial Narrow" w:hAnsi="Arial Narrow"/>
              </w:rPr>
            </w:pPr>
            <w:r>
              <w:rPr>
                <w:rFonts w:ascii="Arial Narrow" w:hAnsi="Arial Narrow"/>
              </w:rPr>
              <w:t>D</w:t>
            </w:r>
            <w:r w:rsidRPr="00403D6A">
              <w:rPr>
                <w:rFonts w:ascii="Arial Narrow" w:hAnsi="Arial Narrow"/>
              </w:rPr>
              <w:t>egaja</w:t>
            </w:r>
            <w:r>
              <w:rPr>
                <w:rFonts w:ascii="Arial Narrow" w:hAnsi="Arial Narrow"/>
              </w:rPr>
              <w:t>rea</w:t>
            </w:r>
            <w:r w:rsidRPr="00403D6A">
              <w:rPr>
                <w:rFonts w:ascii="Arial Narrow" w:hAnsi="Arial Narrow"/>
              </w:rPr>
              <w:t xml:space="preserve"> zon</w:t>
            </w:r>
            <w:r>
              <w:rPr>
                <w:rFonts w:ascii="Arial Narrow" w:hAnsi="Arial Narrow"/>
              </w:rPr>
              <w:t>ei</w:t>
            </w:r>
            <w:r w:rsidRPr="00403D6A">
              <w:rPr>
                <w:rFonts w:ascii="Arial Narrow" w:hAnsi="Arial Narrow"/>
              </w:rPr>
              <w:t xml:space="preserve"> de materialele folosite sau rezultate şi de lucrările provizorii astfel încât sa se asigure scurgerea normală a apelor</w:t>
            </w:r>
            <w:r>
              <w:rPr>
                <w:rFonts w:ascii="Arial Narrow" w:hAnsi="Arial Narrow"/>
              </w:rPr>
              <w:t xml:space="preserve"> d</w:t>
            </w:r>
            <w:r w:rsidRPr="00403D6A">
              <w:rPr>
                <w:rFonts w:ascii="Arial Narrow" w:hAnsi="Arial Narrow"/>
              </w:rPr>
              <w:t>up</w:t>
            </w:r>
            <w:r>
              <w:rPr>
                <w:rFonts w:ascii="Arial Narrow" w:hAnsi="Arial Narrow"/>
              </w:rPr>
              <w:t>ă</w:t>
            </w:r>
            <w:r w:rsidRPr="00403D6A">
              <w:rPr>
                <w:rFonts w:ascii="Arial Narrow" w:hAnsi="Arial Narrow"/>
              </w:rPr>
              <w:t xml:space="preserve"> </w:t>
            </w:r>
            <w:r>
              <w:rPr>
                <w:rFonts w:ascii="Arial Narrow" w:hAnsi="Arial Narrow"/>
              </w:rPr>
              <w:t>finalizarea</w:t>
            </w:r>
            <w:r w:rsidRPr="00403D6A">
              <w:rPr>
                <w:rFonts w:ascii="Arial Narrow" w:hAnsi="Arial Narrow"/>
              </w:rPr>
              <w:t xml:space="preserve"> lucrărilor</w:t>
            </w:r>
            <w:r>
              <w:rPr>
                <w:rFonts w:ascii="Arial Narrow" w:hAnsi="Arial Narrow"/>
              </w:rPr>
              <w:t>.</w:t>
            </w:r>
          </w:p>
        </w:tc>
      </w:tr>
      <w:tr w:rsidR="0093763E" w:rsidRPr="00240F96" w14:paraId="7FD963E4" w14:textId="77777777" w:rsidTr="005B735E">
        <w:tc>
          <w:tcPr>
            <w:tcW w:w="2263" w:type="dxa"/>
          </w:tcPr>
          <w:p w14:paraId="6B62D3E8" w14:textId="77777777" w:rsidR="0093763E" w:rsidRDefault="0093763E" w:rsidP="005B6295">
            <w:pPr>
              <w:rPr>
                <w:rFonts w:ascii="Arial Narrow" w:hAnsi="Arial Narrow"/>
              </w:rPr>
            </w:pPr>
            <w:r w:rsidRPr="00240F96">
              <w:rPr>
                <w:rFonts w:ascii="Arial Narrow" w:hAnsi="Arial Narrow"/>
              </w:rPr>
              <w:t>Tranziția către o economie circulară, inclusiv prevenirea generării de deșeuri și reciclarea acestora</w:t>
            </w:r>
          </w:p>
          <w:p w14:paraId="49685B00" w14:textId="77777777" w:rsidR="0093763E" w:rsidRPr="00ED7284" w:rsidRDefault="0093763E" w:rsidP="005B6295">
            <w:pPr>
              <w:rPr>
                <w:rFonts w:ascii="Arial Narrow" w:hAnsi="Arial Narrow"/>
              </w:rPr>
            </w:pPr>
            <w:r w:rsidRPr="00ED7284">
              <w:rPr>
                <w:rFonts w:ascii="Arial Narrow" w:hAnsi="Arial Narrow"/>
              </w:rPr>
              <w:t>Se preconizează că măsura:</w:t>
            </w:r>
          </w:p>
          <w:p w14:paraId="4377E23F" w14:textId="77777777" w:rsidR="0093763E" w:rsidRPr="00ED7284" w:rsidRDefault="0093763E" w:rsidP="005B6295">
            <w:pPr>
              <w:rPr>
                <w:rFonts w:ascii="Arial Narrow" w:hAnsi="Arial Narrow"/>
              </w:rPr>
            </w:pPr>
            <w:r w:rsidRPr="00ED7284">
              <w:rPr>
                <w:rFonts w:ascii="Arial Narrow" w:hAnsi="Arial Narrow"/>
              </w:rPr>
              <w:t>a) va duce la o creștere semnificativă a generării, a incinerării sau a eliminării deșeurilor, cu excepția incinerării deșeurilor periculoase nereciclabile sau</w:t>
            </w:r>
          </w:p>
          <w:p w14:paraId="692F5D28" w14:textId="77777777" w:rsidR="0093763E" w:rsidRPr="00ED7284" w:rsidRDefault="0093763E" w:rsidP="005B6295">
            <w:pPr>
              <w:rPr>
                <w:rFonts w:ascii="Arial Narrow" w:hAnsi="Arial Narrow"/>
              </w:rPr>
            </w:pPr>
            <w:r w:rsidRPr="00ED7284">
              <w:rPr>
                <w:rFonts w:ascii="Arial Narrow" w:hAnsi="Arial Narrow"/>
              </w:rPr>
              <w:t>b) va duce la ineficiențe semnificative, în utilizarea directă sau indirectă a oricăror resurse naturale în orice etapă a ciclului său de viață, care nu sunt reduse la minimum prin măsuri adecvate sau</w:t>
            </w:r>
          </w:p>
          <w:p w14:paraId="5915B24E" w14:textId="77777777" w:rsidR="0093763E" w:rsidRPr="00240F96" w:rsidRDefault="0093763E" w:rsidP="005B6295">
            <w:pPr>
              <w:rPr>
                <w:rFonts w:ascii="Arial Narrow" w:hAnsi="Arial Narrow"/>
              </w:rPr>
            </w:pPr>
            <w:r w:rsidRPr="00ED7284">
              <w:rPr>
                <w:rFonts w:ascii="Arial Narrow" w:hAnsi="Arial Narrow"/>
              </w:rPr>
              <w:t>c) va cauza prejudicii semnificative și pe termen lung mediului în ceea ce privește economia circulară?</w:t>
            </w:r>
          </w:p>
        </w:tc>
        <w:tc>
          <w:tcPr>
            <w:tcW w:w="6753" w:type="dxa"/>
          </w:tcPr>
          <w:p w14:paraId="4E191858" w14:textId="77777777" w:rsidR="00BD2206" w:rsidRDefault="00BD2206" w:rsidP="0085387C">
            <w:pPr>
              <w:rPr>
                <w:rFonts w:ascii="Arial Narrow" w:hAnsi="Arial Narrow"/>
              </w:rPr>
            </w:pPr>
          </w:p>
          <w:p w14:paraId="1451491F" w14:textId="0F8033A7" w:rsidR="00BD2206" w:rsidRDefault="00BD2206" w:rsidP="0085387C">
            <w:pPr>
              <w:rPr>
                <w:rFonts w:ascii="Arial Narrow" w:hAnsi="Arial Narrow"/>
              </w:rPr>
            </w:pPr>
            <w:r>
              <w:rPr>
                <w:rFonts w:ascii="Arial Narrow" w:hAnsi="Arial Narrow"/>
              </w:rPr>
              <w:t>Proiectare: Utilizarea de materiale durabile care să crească longevitatea drumului și să reducă necesitatea de intervenții de reabilitare în viitor</w:t>
            </w:r>
          </w:p>
          <w:p w14:paraId="721A0645" w14:textId="77777777" w:rsidR="00BD2206" w:rsidRDefault="00BD2206" w:rsidP="00BD2206">
            <w:pPr>
              <w:jc w:val="both"/>
              <w:rPr>
                <w:rFonts w:ascii="Arial Narrow" w:hAnsi="Arial Narrow"/>
              </w:rPr>
            </w:pPr>
            <w:r>
              <w:rPr>
                <w:rFonts w:ascii="Arial Narrow" w:hAnsi="Arial Narrow"/>
              </w:rPr>
              <w:t xml:space="preserve">Execuție: </w:t>
            </w:r>
            <w:r w:rsidR="0085387C" w:rsidRPr="00A51D00">
              <w:rPr>
                <w:rFonts w:ascii="Arial Narrow" w:hAnsi="Arial Narrow"/>
              </w:rPr>
              <w:t>Implementarea de programe de gestionare a deșeurilor care să permită reciclarea materialelor utilizate în construcția drumurilor și reducerea cantității de deșeuri generate. Acest lucru poate include utilizarea de recipiente pentru colectarea deșeurilor separate și promovarea utilizării materialelor reciclate.</w:t>
            </w:r>
            <w:r>
              <w:rPr>
                <w:rFonts w:ascii="Arial Narrow" w:hAnsi="Arial Narrow"/>
              </w:rPr>
              <w:t xml:space="preserve"> </w:t>
            </w:r>
          </w:p>
          <w:p w14:paraId="5EF8E1EC" w14:textId="2AF2BCE7" w:rsidR="00BD2206" w:rsidRDefault="00BD2206" w:rsidP="00BD2206">
            <w:pPr>
              <w:jc w:val="both"/>
              <w:rPr>
                <w:rFonts w:ascii="Arial Narrow" w:hAnsi="Arial Narrow"/>
              </w:rPr>
            </w:pPr>
            <w:r w:rsidRPr="0061111B">
              <w:rPr>
                <w:rFonts w:ascii="Arial Narrow" w:hAnsi="Arial Narrow"/>
              </w:rPr>
              <w:t>În conformitate cu reglementările în vigoare, deșeurile rezultate vor fi colectate selectiv în funcție de caracteristicile lor, transportate în depozite autorizate sau predate unor operatori economici autorizați în scopul valorificării lor. Se vor încheia contracte cu societăţi autorizate ce vor asigura eliminarea/valorificarea tuturor tipurilor de deşeuri generate. Toate deşeurile generate în urma proiectelor de investiţii, în toate etapele acestuia, vor fi depozitate temporar doar pe suprafeţe special amenajate în acest sens.</w:t>
            </w:r>
          </w:p>
          <w:p w14:paraId="05CCFDF7" w14:textId="0D000B35" w:rsidR="000B61EE" w:rsidRPr="00BD2206" w:rsidRDefault="00BD2206" w:rsidP="00BD2206">
            <w:pPr>
              <w:rPr>
                <w:rFonts w:ascii="Arial Narrow" w:hAnsi="Arial Narrow"/>
              </w:rPr>
            </w:pPr>
            <w:r>
              <w:rPr>
                <w:rFonts w:ascii="Arial Narrow" w:hAnsi="Arial Narrow"/>
              </w:rPr>
              <w:t>Se vor face raportări ale cantității de deșeuri generate atât în perioada de execuție cât și în cea de exploatare</w:t>
            </w:r>
            <w:r w:rsidR="000B61EE" w:rsidRPr="000B61EE">
              <w:rPr>
                <w:rFonts w:ascii="Arial Narrow" w:eastAsia="Calibri" w:hAnsi="Arial Narrow" w:cstheme="minorHAnsi"/>
              </w:rPr>
              <w:t>.</w:t>
            </w:r>
          </w:p>
          <w:p w14:paraId="5C38FABF" w14:textId="3D45A38A" w:rsidR="0061111B" w:rsidRPr="003723F6" w:rsidRDefault="0061111B" w:rsidP="0061111B">
            <w:pPr>
              <w:spacing w:line="256" w:lineRule="auto"/>
              <w:jc w:val="both"/>
              <w:rPr>
                <w:rFonts w:eastAsia="Calibri" w:cstheme="minorHAnsi"/>
              </w:rPr>
            </w:pPr>
            <w:r w:rsidRPr="0061111B">
              <w:rPr>
                <w:rFonts w:ascii="Arial Narrow" w:eastAsia="Calibri" w:hAnsi="Arial Narrow" w:cstheme="minorHAnsi"/>
              </w:rPr>
              <w:t xml:space="preserve">Sortarea deşeurilor se va realiza la locul de producere, prin grija constructorului. </w:t>
            </w:r>
          </w:p>
          <w:p w14:paraId="02497335" w14:textId="3F794F56" w:rsidR="0085387C" w:rsidRDefault="0093763E" w:rsidP="007B4AAC">
            <w:pPr>
              <w:rPr>
                <w:rFonts w:ascii="Arial Narrow" w:hAnsi="Arial Narrow"/>
              </w:rPr>
            </w:pPr>
            <w:r w:rsidRPr="007B4AAC">
              <w:rPr>
                <w:rFonts w:ascii="Arial Narrow" w:hAnsi="Arial Narrow"/>
              </w:rPr>
              <w:t>70 % (în greutate) din deșeurile nepericuloase provenite din activități de construcție și demolări și generate pe șantier sunt pregătite pentru reutilizare, reciclare și alte operațiuni de valorificare.</w:t>
            </w:r>
          </w:p>
          <w:p w14:paraId="40FF9E9E" w14:textId="77777777" w:rsidR="00BD2206" w:rsidRPr="00CC19B9" w:rsidRDefault="00BD2206" w:rsidP="00BD2206">
            <w:pPr>
              <w:rPr>
                <w:rFonts w:ascii="Arial Narrow" w:hAnsi="Arial Narrow"/>
                <w:i/>
                <w:iCs/>
              </w:rPr>
            </w:pPr>
            <w:r w:rsidRPr="00CC19B9">
              <w:rPr>
                <w:rFonts w:ascii="Arial Narrow" w:hAnsi="Arial Narrow"/>
                <w:i/>
                <w:iCs/>
              </w:rPr>
              <w:t>Exploatare:</w:t>
            </w:r>
          </w:p>
          <w:p w14:paraId="2974F136" w14:textId="77777777" w:rsidR="00BD2206" w:rsidRDefault="00BD2206" w:rsidP="00BD2206">
            <w:pPr>
              <w:jc w:val="both"/>
              <w:rPr>
                <w:rFonts w:ascii="Arial Narrow" w:hAnsi="Arial Narrow"/>
                <w:lang w:val="en-IE"/>
              </w:rPr>
            </w:pPr>
            <w:proofErr w:type="spellStart"/>
            <w:r w:rsidRPr="00C65BB2">
              <w:rPr>
                <w:rFonts w:ascii="Arial Narrow" w:hAnsi="Arial Narrow"/>
                <w:lang w:val="en-IE"/>
              </w:rPr>
              <w:t>Deșeurile</w:t>
            </w:r>
            <w:proofErr w:type="spellEnd"/>
            <w:r w:rsidRPr="00C65BB2">
              <w:rPr>
                <w:rFonts w:ascii="Arial Narrow" w:hAnsi="Arial Narrow"/>
                <w:lang w:val="en-IE"/>
              </w:rPr>
              <w:t xml:space="preserve"> </w:t>
            </w:r>
            <w:proofErr w:type="spellStart"/>
            <w:r w:rsidRPr="00C65BB2">
              <w:rPr>
                <w:rFonts w:ascii="Arial Narrow" w:hAnsi="Arial Narrow"/>
                <w:lang w:val="en-IE"/>
              </w:rPr>
              <w:t>rezultate</w:t>
            </w:r>
            <w:proofErr w:type="spellEnd"/>
            <w:r w:rsidRPr="00C65BB2">
              <w:rPr>
                <w:rFonts w:ascii="Arial Narrow" w:hAnsi="Arial Narrow"/>
                <w:lang w:val="en-IE"/>
              </w:rPr>
              <w:t xml:space="preserve"> din </w:t>
            </w:r>
            <w:proofErr w:type="spellStart"/>
            <w:r w:rsidRPr="00C65BB2">
              <w:rPr>
                <w:rFonts w:ascii="Arial Narrow" w:hAnsi="Arial Narrow"/>
                <w:lang w:val="en-IE"/>
              </w:rPr>
              <w:t>activitățile</w:t>
            </w:r>
            <w:proofErr w:type="spellEnd"/>
            <w:r w:rsidRPr="00C65BB2">
              <w:rPr>
                <w:rFonts w:ascii="Arial Narrow" w:hAnsi="Arial Narrow"/>
                <w:lang w:val="en-IE"/>
              </w:rPr>
              <w:t xml:space="preserve"> de </w:t>
            </w:r>
            <w:proofErr w:type="spellStart"/>
            <w:r w:rsidRPr="00C65BB2">
              <w:rPr>
                <w:rFonts w:ascii="Arial Narrow" w:hAnsi="Arial Narrow"/>
                <w:lang w:val="en-IE"/>
              </w:rPr>
              <w:t>operare</w:t>
            </w:r>
            <w:proofErr w:type="spellEnd"/>
            <w:r w:rsidRPr="00C65BB2">
              <w:rPr>
                <w:rFonts w:ascii="Arial Narrow" w:hAnsi="Arial Narrow"/>
                <w:lang w:val="en-IE"/>
              </w:rPr>
              <w:t>/</w:t>
            </w:r>
            <w:proofErr w:type="spellStart"/>
            <w:r w:rsidRPr="00C65BB2">
              <w:rPr>
                <w:rFonts w:ascii="Arial Narrow" w:hAnsi="Arial Narrow"/>
                <w:lang w:val="en-IE"/>
              </w:rPr>
              <w:t>întreținere</w:t>
            </w:r>
            <w:proofErr w:type="spellEnd"/>
            <w:r w:rsidRPr="00C65BB2">
              <w:rPr>
                <w:rFonts w:ascii="Arial Narrow" w:hAnsi="Arial Narrow"/>
                <w:lang w:val="en-IE"/>
              </w:rPr>
              <w:t xml:space="preserve"> </w:t>
            </w:r>
            <w:proofErr w:type="spellStart"/>
            <w:r w:rsidRPr="00C65BB2">
              <w:rPr>
                <w:rFonts w:ascii="Arial Narrow" w:hAnsi="Arial Narrow"/>
                <w:lang w:val="en-IE"/>
              </w:rPr>
              <w:t>vor</w:t>
            </w:r>
            <w:proofErr w:type="spellEnd"/>
            <w:r w:rsidRPr="00C65BB2">
              <w:rPr>
                <w:rFonts w:ascii="Arial Narrow" w:hAnsi="Arial Narrow"/>
                <w:lang w:val="en-IE"/>
              </w:rPr>
              <w:t xml:space="preserve"> fi </w:t>
            </w:r>
            <w:proofErr w:type="spellStart"/>
            <w:r w:rsidRPr="00C65BB2">
              <w:rPr>
                <w:rFonts w:ascii="Arial Narrow" w:hAnsi="Arial Narrow"/>
                <w:lang w:val="en-IE"/>
              </w:rPr>
              <w:t>gestionate</w:t>
            </w:r>
            <w:proofErr w:type="spellEnd"/>
            <w:r w:rsidRPr="00C65BB2">
              <w:rPr>
                <w:rFonts w:ascii="Arial Narrow" w:hAnsi="Arial Narrow"/>
                <w:lang w:val="en-IE"/>
              </w:rPr>
              <w:t xml:space="preserve"> similar cu </w:t>
            </w:r>
            <w:proofErr w:type="spellStart"/>
            <w:r w:rsidRPr="00C65BB2">
              <w:rPr>
                <w:rFonts w:ascii="Arial Narrow" w:hAnsi="Arial Narrow"/>
                <w:lang w:val="en-IE"/>
              </w:rPr>
              <w:t>deşeurile</w:t>
            </w:r>
            <w:proofErr w:type="spellEnd"/>
            <w:r w:rsidRPr="00C65BB2">
              <w:rPr>
                <w:rFonts w:ascii="Arial Narrow" w:hAnsi="Arial Narrow"/>
                <w:lang w:val="en-IE"/>
              </w:rPr>
              <w:t xml:space="preserve"> generate </w:t>
            </w:r>
            <w:proofErr w:type="spellStart"/>
            <w:r w:rsidRPr="00C65BB2">
              <w:rPr>
                <w:rFonts w:ascii="Arial Narrow" w:hAnsi="Arial Narrow"/>
                <w:lang w:val="en-IE"/>
              </w:rPr>
              <w:t>în</w:t>
            </w:r>
            <w:proofErr w:type="spellEnd"/>
            <w:r w:rsidRPr="00C65BB2">
              <w:rPr>
                <w:rFonts w:ascii="Arial Narrow" w:hAnsi="Arial Narrow"/>
                <w:lang w:val="en-IE"/>
              </w:rPr>
              <w:t xml:space="preserve"> </w:t>
            </w:r>
            <w:proofErr w:type="spellStart"/>
            <w:r w:rsidRPr="00C65BB2">
              <w:rPr>
                <w:rFonts w:ascii="Arial Narrow" w:hAnsi="Arial Narrow"/>
                <w:lang w:val="en-IE"/>
              </w:rPr>
              <w:t>perioada</w:t>
            </w:r>
            <w:proofErr w:type="spellEnd"/>
            <w:r w:rsidRPr="00C65BB2">
              <w:rPr>
                <w:rFonts w:ascii="Arial Narrow" w:hAnsi="Arial Narrow"/>
                <w:lang w:val="en-IE"/>
              </w:rPr>
              <w:t xml:space="preserve"> de </w:t>
            </w:r>
            <w:proofErr w:type="spellStart"/>
            <w:r w:rsidRPr="00C65BB2">
              <w:rPr>
                <w:rFonts w:ascii="Arial Narrow" w:hAnsi="Arial Narrow"/>
                <w:lang w:val="en-IE"/>
              </w:rPr>
              <w:t>construcţie</w:t>
            </w:r>
            <w:proofErr w:type="spellEnd"/>
            <w:r w:rsidRPr="00C65BB2">
              <w:rPr>
                <w:rFonts w:ascii="Arial Narrow" w:hAnsi="Arial Narrow"/>
                <w:lang w:val="en-IE"/>
              </w:rPr>
              <w:t>.</w:t>
            </w:r>
            <w:r>
              <w:rPr>
                <w:rFonts w:ascii="Arial Narrow" w:hAnsi="Arial Narrow"/>
                <w:lang w:val="en-IE"/>
              </w:rPr>
              <w:t xml:space="preserve"> </w:t>
            </w:r>
            <w:r w:rsidRPr="00C65BB2">
              <w:rPr>
                <w:rFonts w:ascii="Arial Narrow" w:hAnsi="Arial Narrow"/>
                <w:lang w:val="en-IE"/>
              </w:rPr>
              <w:t xml:space="preserve">Se </w:t>
            </w:r>
            <w:proofErr w:type="spellStart"/>
            <w:r w:rsidRPr="00C65BB2">
              <w:rPr>
                <w:rFonts w:ascii="Arial Narrow" w:hAnsi="Arial Narrow"/>
                <w:lang w:val="en-IE"/>
              </w:rPr>
              <w:t>vor</w:t>
            </w:r>
            <w:proofErr w:type="spellEnd"/>
            <w:r w:rsidRPr="00C65BB2">
              <w:rPr>
                <w:rFonts w:ascii="Arial Narrow" w:hAnsi="Arial Narrow"/>
                <w:lang w:val="en-IE"/>
              </w:rPr>
              <w:t xml:space="preserve"> </w:t>
            </w:r>
            <w:proofErr w:type="spellStart"/>
            <w:r w:rsidRPr="00C65BB2">
              <w:rPr>
                <w:rFonts w:ascii="Arial Narrow" w:hAnsi="Arial Narrow"/>
                <w:lang w:val="en-IE"/>
              </w:rPr>
              <w:t>încheia</w:t>
            </w:r>
            <w:proofErr w:type="spellEnd"/>
            <w:r w:rsidRPr="00C65BB2">
              <w:rPr>
                <w:rFonts w:ascii="Arial Narrow" w:hAnsi="Arial Narrow"/>
                <w:lang w:val="en-IE"/>
              </w:rPr>
              <w:t xml:space="preserve"> </w:t>
            </w:r>
            <w:proofErr w:type="spellStart"/>
            <w:r w:rsidRPr="00C65BB2">
              <w:rPr>
                <w:rFonts w:ascii="Arial Narrow" w:hAnsi="Arial Narrow"/>
                <w:lang w:val="en-IE"/>
              </w:rPr>
              <w:t>contracte</w:t>
            </w:r>
            <w:proofErr w:type="spellEnd"/>
            <w:r w:rsidRPr="00C65BB2">
              <w:rPr>
                <w:rFonts w:ascii="Arial Narrow" w:hAnsi="Arial Narrow"/>
                <w:lang w:val="en-IE"/>
              </w:rPr>
              <w:t xml:space="preserve"> cu </w:t>
            </w:r>
            <w:proofErr w:type="spellStart"/>
            <w:r w:rsidRPr="00C65BB2">
              <w:rPr>
                <w:rFonts w:ascii="Arial Narrow" w:hAnsi="Arial Narrow"/>
                <w:lang w:val="en-IE"/>
              </w:rPr>
              <w:t>societăţi</w:t>
            </w:r>
            <w:proofErr w:type="spellEnd"/>
            <w:r w:rsidRPr="00C65BB2">
              <w:rPr>
                <w:rFonts w:ascii="Arial Narrow" w:hAnsi="Arial Narrow"/>
                <w:lang w:val="en-IE"/>
              </w:rPr>
              <w:t xml:space="preserve"> </w:t>
            </w:r>
            <w:proofErr w:type="spellStart"/>
            <w:r w:rsidRPr="00C65BB2">
              <w:rPr>
                <w:rFonts w:ascii="Arial Narrow" w:hAnsi="Arial Narrow"/>
                <w:lang w:val="en-IE"/>
              </w:rPr>
              <w:t>autorizate</w:t>
            </w:r>
            <w:proofErr w:type="spellEnd"/>
            <w:r w:rsidRPr="00C65BB2">
              <w:rPr>
                <w:rFonts w:ascii="Arial Narrow" w:hAnsi="Arial Narrow"/>
                <w:lang w:val="en-IE"/>
              </w:rPr>
              <w:t xml:space="preserve"> c</w:t>
            </w:r>
            <w:r>
              <w:rPr>
                <w:rFonts w:ascii="Arial Narrow" w:hAnsi="Arial Narrow"/>
                <w:lang w:val="en-IE"/>
              </w:rPr>
              <w:t>are</w:t>
            </w:r>
            <w:r w:rsidRPr="00C65BB2">
              <w:rPr>
                <w:rFonts w:ascii="Arial Narrow" w:hAnsi="Arial Narrow"/>
                <w:lang w:val="en-IE"/>
              </w:rPr>
              <w:t xml:space="preserve"> </w:t>
            </w:r>
            <w:proofErr w:type="spellStart"/>
            <w:r w:rsidRPr="00C65BB2">
              <w:rPr>
                <w:rFonts w:ascii="Arial Narrow" w:hAnsi="Arial Narrow"/>
                <w:lang w:val="en-IE"/>
              </w:rPr>
              <w:t>vor</w:t>
            </w:r>
            <w:proofErr w:type="spellEnd"/>
            <w:r w:rsidRPr="00C65BB2">
              <w:rPr>
                <w:rFonts w:ascii="Arial Narrow" w:hAnsi="Arial Narrow"/>
                <w:lang w:val="en-IE"/>
              </w:rPr>
              <w:t xml:space="preserve"> </w:t>
            </w:r>
            <w:proofErr w:type="spellStart"/>
            <w:r w:rsidRPr="00C65BB2">
              <w:rPr>
                <w:rFonts w:ascii="Arial Narrow" w:hAnsi="Arial Narrow"/>
                <w:lang w:val="en-IE"/>
              </w:rPr>
              <w:t>asigura</w:t>
            </w:r>
            <w:proofErr w:type="spellEnd"/>
            <w:r w:rsidRPr="00C65BB2">
              <w:rPr>
                <w:rFonts w:ascii="Arial Narrow" w:hAnsi="Arial Narrow"/>
                <w:lang w:val="en-IE"/>
              </w:rPr>
              <w:t xml:space="preserve"> </w:t>
            </w:r>
            <w:proofErr w:type="spellStart"/>
            <w:r w:rsidRPr="00C65BB2">
              <w:rPr>
                <w:rFonts w:ascii="Arial Narrow" w:hAnsi="Arial Narrow"/>
                <w:lang w:val="en-IE"/>
              </w:rPr>
              <w:t>eliminarea</w:t>
            </w:r>
            <w:proofErr w:type="spellEnd"/>
            <w:r w:rsidRPr="00C65BB2">
              <w:rPr>
                <w:rFonts w:ascii="Arial Narrow" w:hAnsi="Arial Narrow"/>
                <w:lang w:val="en-IE"/>
              </w:rPr>
              <w:t>/</w:t>
            </w:r>
            <w:proofErr w:type="spellStart"/>
            <w:r w:rsidRPr="00C65BB2">
              <w:rPr>
                <w:rFonts w:ascii="Arial Narrow" w:hAnsi="Arial Narrow"/>
                <w:lang w:val="en-IE"/>
              </w:rPr>
              <w:t>valorificarea</w:t>
            </w:r>
            <w:proofErr w:type="spellEnd"/>
            <w:r w:rsidRPr="00C65BB2">
              <w:rPr>
                <w:rFonts w:ascii="Arial Narrow" w:hAnsi="Arial Narrow"/>
                <w:lang w:val="en-IE"/>
              </w:rPr>
              <w:t xml:space="preserve"> </w:t>
            </w:r>
            <w:proofErr w:type="spellStart"/>
            <w:r w:rsidRPr="00C65BB2">
              <w:rPr>
                <w:rFonts w:ascii="Arial Narrow" w:hAnsi="Arial Narrow"/>
                <w:lang w:val="en-IE"/>
              </w:rPr>
              <w:t>tuturor</w:t>
            </w:r>
            <w:proofErr w:type="spellEnd"/>
            <w:r w:rsidRPr="00C65BB2">
              <w:rPr>
                <w:rFonts w:ascii="Arial Narrow" w:hAnsi="Arial Narrow"/>
                <w:lang w:val="en-IE"/>
              </w:rPr>
              <w:t xml:space="preserve"> </w:t>
            </w:r>
            <w:proofErr w:type="spellStart"/>
            <w:r w:rsidRPr="00C65BB2">
              <w:rPr>
                <w:rFonts w:ascii="Arial Narrow" w:hAnsi="Arial Narrow"/>
                <w:lang w:val="en-IE"/>
              </w:rPr>
              <w:t>tipurilor</w:t>
            </w:r>
            <w:proofErr w:type="spellEnd"/>
            <w:r w:rsidRPr="00C65BB2">
              <w:rPr>
                <w:rFonts w:ascii="Arial Narrow" w:hAnsi="Arial Narrow"/>
                <w:lang w:val="en-IE"/>
              </w:rPr>
              <w:t xml:space="preserve"> de </w:t>
            </w:r>
            <w:proofErr w:type="spellStart"/>
            <w:r w:rsidRPr="00C65BB2">
              <w:rPr>
                <w:rFonts w:ascii="Arial Narrow" w:hAnsi="Arial Narrow"/>
                <w:lang w:val="en-IE"/>
              </w:rPr>
              <w:t>deşeuri</w:t>
            </w:r>
            <w:proofErr w:type="spellEnd"/>
            <w:r w:rsidRPr="00C65BB2">
              <w:rPr>
                <w:rFonts w:ascii="Arial Narrow" w:hAnsi="Arial Narrow"/>
                <w:lang w:val="en-IE"/>
              </w:rPr>
              <w:t xml:space="preserve"> generate </w:t>
            </w:r>
            <w:proofErr w:type="spellStart"/>
            <w:r w:rsidRPr="00C65BB2">
              <w:rPr>
                <w:rFonts w:ascii="Arial Narrow" w:hAnsi="Arial Narrow"/>
                <w:lang w:val="en-IE"/>
              </w:rPr>
              <w:t>în</w:t>
            </w:r>
            <w:proofErr w:type="spellEnd"/>
            <w:r w:rsidRPr="00C65BB2">
              <w:rPr>
                <w:rFonts w:ascii="Arial Narrow" w:hAnsi="Arial Narrow"/>
                <w:lang w:val="en-IE"/>
              </w:rPr>
              <w:t xml:space="preserve"> </w:t>
            </w:r>
            <w:proofErr w:type="spellStart"/>
            <w:r w:rsidRPr="00C65BB2">
              <w:rPr>
                <w:rFonts w:ascii="Arial Narrow" w:hAnsi="Arial Narrow"/>
                <w:lang w:val="en-IE"/>
              </w:rPr>
              <w:t>etapa</w:t>
            </w:r>
            <w:proofErr w:type="spellEnd"/>
            <w:r w:rsidRPr="00C65BB2">
              <w:rPr>
                <w:rFonts w:ascii="Arial Narrow" w:hAnsi="Arial Narrow"/>
                <w:lang w:val="en-IE"/>
              </w:rPr>
              <w:t xml:space="preserve"> de </w:t>
            </w:r>
            <w:proofErr w:type="spellStart"/>
            <w:r w:rsidRPr="00C65BB2">
              <w:rPr>
                <w:rFonts w:ascii="Arial Narrow" w:hAnsi="Arial Narrow"/>
                <w:lang w:val="en-IE"/>
              </w:rPr>
              <w:t>operare</w:t>
            </w:r>
            <w:proofErr w:type="spellEnd"/>
            <w:r w:rsidRPr="00C65BB2">
              <w:rPr>
                <w:rFonts w:ascii="Arial Narrow" w:hAnsi="Arial Narrow"/>
                <w:lang w:val="en-IE"/>
              </w:rPr>
              <w:t>/</w:t>
            </w:r>
            <w:proofErr w:type="spellStart"/>
            <w:r w:rsidRPr="00C65BB2">
              <w:rPr>
                <w:rFonts w:ascii="Arial Narrow" w:hAnsi="Arial Narrow"/>
                <w:lang w:val="en-IE"/>
              </w:rPr>
              <w:t>întreţinere</w:t>
            </w:r>
            <w:proofErr w:type="spellEnd"/>
            <w:r w:rsidRPr="00C65BB2">
              <w:rPr>
                <w:rFonts w:ascii="Arial Narrow" w:hAnsi="Arial Narrow"/>
                <w:lang w:val="en-IE"/>
              </w:rPr>
              <w:t xml:space="preserve"> </w:t>
            </w:r>
            <w:proofErr w:type="gramStart"/>
            <w:r w:rsidRPr="00C65BB2">
              <w:rPr>
                <w:rFonts w:ascii="Arial Narrow" w:hAnsi="Arial Narrow"/>
                <w:lang w:val="en-IE"/>
              </w:rPr>
              <w:t>a</w:t>
            </w:r>
            <w:proofErr w:type="gramEnd"/>
            <w:r w:rsidRPr="00C65BB2">
              <w:rPr>
                <w:rFonts w:ascii="Arial Narrow" w:hAnsi="Arial Narrow"/>
                <w:lang w:val="en-IE"/>
              </w:rPr>
              <w:t xml:space="preserve"> </w:t>
            </w:r>
            <w:proofErr w:type="spellStart"/>
            <w:r w:rsidRPr="00C65BB2">
              <w:rPr>
                <w:rFonts w:ascii="Arial Narrow" w:hAnsi="Arial Narrow"/>
                <w:lang w:val="en-IE"/>
              </w:rPr>
              <w:t>investiţiei</w:t>
            </w:r>
            <w:proofErr w:type="spellEnd"/>
            <w:r>
              <w:rPr>
                <w:rFonts w:ascii="Arial Narrow" w:hAnsi="Arial Narrow"/>
                <w:lang w:val="en-IE"/>
              </w:rPr>
              <w:t>.</w:t>
            </w:r>
          </w:p>
          <w:p w14:paraId="065667FB" w14:textId="77777777" w:rsidR="00BD2206" w:rsidRDefault="00BD2206" w:rsidP="00BD2206">
            <w:pPr>
              <w:jc w:val="both"/>
              <w:rPr>
                <w:rFonts w:ascii="Arial Narrow" w:hAnsi="Arial Narrow"/>
              </w:rPr>
            </w:pPr>
            <w:r>
              <w:rPr>
                <w:rFonts w:ascii="Arial Narrow" w:hAnsi="Arial Narrow"/>
              </w:rPr>
              <w:t>D</w:t>
            </w:r>
            <w:r w:rsidRPr="00527EEB">
              <w:rPr>
                <w:rFonts w:ascii="Arial Narrow" w:hAnsi="Arial Narrow"/>
              </w:rPr>
              <w:t>eşeurile de pământ natural necontaminat (steril + pamânt vegetal recuperat) se vor utiliza în lucrările de refacere a mediului, pentru umpluturi şi copertare a terenului nivelat iar o parte se va trans</w:t>
            </w:r>
            <w:r>
              <w:rPr>
                <w:rFonts w:ascii="Arial Narrow" w:hAnsi="Arial Narrow"/>
              </w:rPr>
              <w:t>p</w:t>
            </w:r>
            <w:r w:rsidRPr="00527EEB">
              <w:rPr>
                <w:rFonts w:ascii="Arial Narrow" w:hAnsi="Arial Narrow"/>
              </w:rPr>
              <w:t xml:space="preserve">orta la depozitul ecologic autorizat. </w:t>
            </w:r>
          </w:p>
          <w:p w14:paraId="24B99D6F" w14:textId="79368488" w:rsidR="0061111B" w:rsidRPr="00BD2206" w:rsidRDefault="00BD2206" w:rsidP="00FF4AC0">
            <w:pPr>
              <w:jc w:val="both"/>
              <w:rPr>
                <w:rFonts w:ascii="Arial Narrow" w:hAnsi="Arial Narrow"/>
              </w:rPr>
            </w:pPr>
            <w:r>
              <w:rPr>
                <w:rFonts w:ascii="Arial Narrow" w:hAnsi="Arial Narrow"/>
              </w:rPr>
              <w:t>U</w:t>
            </w:r>
            <w:r w:rsidRPr="00527EEB">
              <w:rPr>
                <w:rFonts w:ascii="Arial Narrow" w:hAnsi="Arial Narrow"/>
              </w:rPr>
              <w:t>leiuri</w:t>
            </w:r>
            <w:r>
              <w:rPr>
                <w:rFonts w:ascii="Arial Narrow" w:hAnsi="Arial Narrow"/>
              </w:rPr>
              <w:t>le</w:t>
            </w:r>
            <w:r w:rsidRPr="00527EEB">
              <w:rPr>
                <w:rFonts w:ascii="Arial Narrow" w:hAnsi="Arial Narrow"/>
              </w:rPr>
              <w:t xml:space="preserve"> uzate se colectează şi se depozitează în recipienţi metalici şi se valorifică la unităţi specializate.</w:t>
            </w:r>
          </w:p>
        </w:tc>
      </w:tr>
      <w:tr w:rsidR="0093763E" w:rsidRPr="00240F96" w14:paraId="194FAAD6" w14:textId="77777777" w:rsidTr="005B735E">
        <w:tc>
          <w:tcPr>
            <w:tcW w:w="2263" w:type="dxa"/>
          </w:tcPr>
          <w:p w14:paraId="51DA2759" w14:textId="77777777" w:rsidR="0093763E" w:rsidRDefault="0093763E" w:rsidP="005B6295">
            <w:pPr>
              <w:rPr>
                <w:rFonts w:ascii="Arial Narrow" w:hAnsi="Arial Narrow" w:cs="Arial"/>
              </w:rPr>
            </w:pPr>
            <w:r w:rsidRPr="00240F96">
              <w:rPr>
                <w:rFonts w:ascii="Arial Narrow" w:hAnsi="Arial Narrow" w:cs="Arial"/>
              </w:rPr>
              <w:t>Prevenirea și controlul poluării</w:t>
            </w:r>
          </w:p>
          <w:p w14:paraId="3924758C" w14:textId="77777777" w:rsidR="0093763E" w:rsidRPr="00240F96" w:rsidRDefault="0093763E" w:rsidP="005B6295">
            <w:pPr>
              <w:rPr>
                <w:rFonts w:ascii="Arial Narrow" w:hAnsi="Arial Narrow" w:cs="Arial"/>
              </w:rPr>
            </w:pPr>
            <w:r w:rsidRPr="00ED7284">
              <w:rPr>
                <w:rFonts w:ascii="Arial Narrow" w:hAnsi="Arial Narrow" w:cs="Arial"/>
              </w:rPr>
              <w:t xml:space="preserve">Se preconizează că măsura va duce la o </w:t>
            </w:r>
            <w:r w:rsidRPr="00ED7284">
              <w:rPr>
                <w:rFonts w:ascii="Arial Narrow" w:hAnsi="Arial Narrow" w:cs="Arial"/>
              </w:rPr>
              <w:lastRenderedPageBreak/>
              <w:t>creștere semnificativă a emisiilor de poluanți în aer, apă sau sol?</w:t>
            </w:r>
          </w:p>
        </w:tc>
        <w:tc>
          <w:tcPr>
            <w:tcW w:w="6753" w:type="dxa"/>
          </w:tcPr>
          <w:p w14:paraId="50D1F641" w14:textId="757843D1" w:rsidR="004675BE" w:rsidRDefault="004675BE" w:rsidP="0027543D">
            <w:pPr>
              <w:rPr>
                <w:rFonts w:ascii="Arial Narrow" w:hAnsi="Arial Narrow" w:cs="Arial"/>
              </w:rPr>
            </w:pPr>
            <w:r>
              <w:rPr>
                <w:rFonts w:ascii="Arial Narrow" w:hAnsi="Arial Narrow" w:cs="Arial"/>
              </w:rPr>
              <w:lastRenderedPageBreak/>
              <w:t>Identificarea de soluții pentru limitarea suprafețelor de teren ocupate temporar (pe durata execuției)</w:t>
            </w:r>
            <w:r w:rsidR="00403D6A">
              <w:rPr>
                <w:rFonts w:ascii="Arial Narrow" w:hAnsi="Arial Narrow" w:cs="Arial"/>
              </w:rPr>
              <w:t>.</w:t>
            </w:r>
          </w:p>
          <w:p w14:paraId="21CEAA54" w14:textId="2C0E03DE" w:rsidR="00403D6A" w:rsidRDefault="00403D6A" w:rsidP="0027543D">
            <w:pPr>
              <w:rPr>
                <w:rFonts w:ascii="Arial Narrow" w:hAnsi="Arial Narrow" w:cs="Arial"/>
              </w:rPr>
            </w:pPr>
            <w:r>
              <w:rPr>
                <w:rFonts w:ascii="Arial Narrow" w:hAnsi="Arial Narrow" w:cs="Arial"/>
              </w:rPr>
              <w:lastRenderedPageBreak/>
              <w:t>S</w:t>
            </w:r>
            <w:r w:rsidRPr="00403D6A">
              <w:rPr>
                <w:rFonts w:ascii="Arial Narrow" w:hAnsi="Arial Narrow" w:cs="Arial"/>
              </w:rPr>
              <w:t>tropirea fronturilor de lucru și a drumurilor de acces, în special în perioadele secetoase, pentru evitarea ridicării prafului în timpul perioadei de decopertare şi exploatare</w:t>
            </w:r>
            <w:r>
              <w:rPr>
                <w:rFonts w:ascii="Arial Narrow" w:hAnsi="Arial Narrow" w:cs="Arial"/>
              </w:rPr>
              <w:t>.</w:t>
            </w:r>
          </w:p>
          <w:p w14:paraId="20638823" w14:textId="02F6A0E1" w:rsidR="00FF4AC0" w:rsidRDefault="00FF4AC0" w:rsidP="0027543D">
            <w:pPr>
              <w:rPr>
                <w:rFonts w:ascii="Arial Narrow" w:hAnsi="Arial Narrow" w:cs="Arial"/>
              </w:rPr>
            </w:pPr>
            <w:r>
              <w:rPr>
                <w:rFonts w:ascii="Arial Narrow" w:hAnsi="Arial Narrow" w:cs="Arial"/>
              </w:rPr>
              <w:t>Păstrarea procentajului de spațiu verde și a elementelor de cadru natural specifice zonei.</w:t>
            </w:r>
          </w:p>
          <w:p w14:paraId="42752297" w14:textId="5931CD70" w:rsidR="0027543D" w:rsidRPr="0027543D" w:rsidRDefault="0027543D" w:rsidP="0027543D">
            <w:pPr>
              <w:rPr>
                <w:rFonts w:ascii="Arial Narrow" w:hAnsi="Arial Narrow" w:cs="Arial"/>
              </w:rPr>
            </w:pPr>
            <w:r>
              <w:rPr>
                <w:rFonts w:ascii="Arial Narrow" w:hAnsi="Arial Narrow" w:cs="Arial"/>
              </w:rPr>
              <w:t>Utilizarea de</w:t>
            </w:r>
            <w:r w:rsidRPr="0027543D">
              <w:rPr>
                <w:rFonts w:ascii="Arial Narrow" w:hAnsi="Arial Narrow" w:cs="Arial"/>
              </w:rPr>
              <w:t xml:space="preserve"> vehicule și utilaje mai puțin poluante și </w:t>
            </w:r>
            <w:r w:rsidR="0085387C" w:rsidRPr="0027543D">
              <w:rPr>
                <w:rFonts w:ascii="Arial Narrow" w:hAnsi="Arial Narrow" w:cs="Arial"/>
              </w:rPr>
              <w:t>instala</w:t>
            </w:r>
            <w:r w:rsidR="0085387C">
              <w:rPr>
                <w:rFonts w:ascii="Arial Narrow" w:hAnsi="Arial Narrow" w:cs="Arial"/>
              </w:rPr>
              <w:t>rea de</w:t>
            </w:r>
            <w:r w:rsidRPr="0027543D">
              <w:rPr>
                <w:rFonts w:ascii="Arial Narrow" w:hAnsi="Arial Narrow" w:cs="Arial"/>
              </w:rPr>
              <w:t xml:space="preserve"> bariere acustice</w:t>
            </w:r>
            <w:r w:rsidR="00C812A9">
              <w:rPr>
                <w:rFonts w:ascii="Arial Narrow" w:hAnsi="Arial Narrow" w:cs="Arial"/>
              </w:rPr>
              <w:t xml:space="preserve"> (</w:t>
            </w:r>
            <w:r w:rsidR="00C812A9" w:rsidRPr="00C812A9">
              <w:rPr>
                <w:rFonts w:ascii="Arial Narrow" w:hAnsi="Arial Narrow" w:cs="Arial"/>
              </w:rPr>
              <w:t>panouri fonoabsorbante în zonele cu imobile/rezidențiale/sensibile</w:t>
            </w:r>
            <w:r w:rsidR="00C812A9">
              <w:rPr>
                <w:rFonts w:ascii="Arial Narrow" w:hAnsi="Arial Narrow" w:cs="Arial"/>
              </w:rPr>
              <w:t>),</w:t>
            </w:r>
            <w:r w:rsidR="00C812A9" w:rsidRPr="00C812A9">
              <w:rPr>
                <w:rFonts w:ascii="Arial Narrow" w:hAnsi="Arial Narrow" w:cs="Arial"/>
              </w:rPr>
              <w:t xml:space="preserve"> </w:t>
            </w:r>
            <w:r w:rsidRPr="0027543D">
              <w:rPr>
                <w:rFonts w:ascii="Arial Narrow" w:hAnsi="Arial Narrow" w:cs="Arial"/>
              </w:rPr>
              <w:t>pentru a reduce zgomotul și poluarea fonică</w:t>
            </w:r>
            <w:r w:rsidR="00C812A9">
              <w:rPr>
                <w:rFonts w:ascii="Arial Narrow" w:hAnsi="Arial Narrow" w:cs="Arial"/>
              </w:rPr>
              <w:t>,</w:t>
            </w:r>
            <w:r w:rsidR="00C812A9" w:rsidRPr="00C812A9">
              <w:rPr>
                <w:rFonts w:ascii="Arial Narrow" w:hAnsi="Arial Narrow" w:cs="Arial"/>
              </w:rPr>
              <w:t xml:space="preserve"> după caz</w:t>
            </w:r>
            <w:r w:rsidR="00C812A9">
              <w:rPr>
                <w:rFonts w:ascii="Arial Narrow" w:hAnsi="Arial Narrow" w:cs="Arial"/>
              </w:rPr>
              <w:t>.</w:t>
            </w:r>
          </w:p>
          <w:p w14:paraId="22BCC20A" w14:textId="53D3CC30" w:rsidR="0027543D" w:rsidRPr="0027543D" w:rsidRDefault="0027543D" w:rsidP="0027543D">
            <w:pPr>
              <w:rPr>
                <w:rFonts w:ascii="Arial Narrow" w:hAnsi="Arial Narrow" w:cs="Arial"/>
              </w:rPr>
            </w:pPr>
            <w:r>
              <w:rPr>
                <w:rFonts w:ascii="Arial Narrow" w:hAnsi="Arial Narrow" w:cs="Arial"/>
              </w:rPr>
              <w:t>Instalarea de</w:t>
            </w:r>
            <w:r w:rsidRPr="0027543D">
              <w:rPr>
                <w:rFonts w:ascii="Arial Narrow" w:hAnsi="Arial Narrow" w:cs="Arial"/>
              </w:rPr>
              <w:t xml:space="preserve"> bariere și drenaje pentru a preveni scurgerile de combustibil și alte substanțe poluante în apele de suprafață.</w:t>
            </w:r>
          </w:p>
          <w:p w14:paraId="6B0E1863" w14:textId="13B1BD85" w:rsidR="00403D6A" w:rsidRDefault="0027543D" w:rsidP="0027543D">
            <w:pPr>
              <w:rPr>
                <w:rFonts w:ascii="Arial Narrow" w:hAnsi="Arial Narrow" w:cs="Arial"/>
              </w:rPr>
            </w:pPr>
            <w:r>
              <w:rPr>
                <w:rFonts w:ascii="Arial Narrow" w:hAnsi="Arial Narrow" w:cs="Arial"/>
              </w:rPr>
              <w:t>P</w:t>
            </w:r>
            <w:r w:rsidRPr="0027543D">
              <w:rPr>
                <w:rFonts w:ascii="Arial Narrow" w:hAnsi="Arial Narrow" w:cs="Arial"/>
              </w:rPr>
              <w:t>revenirea contaminării solului prin utilizarea unor tehnici de construcție adecvate</w:t>
            </w:r>
            <w:r w:rsidR="00540223">
              <w:rPr>
                <w:rFonts w:ascii="Arial Narrow" w:hAnsi="Arial Narrow" w:cs="Arial"/>
              </w:rPr>
              <w:t xml:space="preserve"> (de exemplu amplasarea de </w:t>
            </w:r>
            <w:r w:rsidR="00540223" w:rsidRPr="00540223">
              <w:rPr>
                <w:rFonts w:ascii="Arial Narrow" w:hAnsi="Arial Narrow" w:cs="Arial"/>
              </w:rPr>
              <w:t>folii geotextile sau plasă de sârmă</w:t>
            </w:r>
            <w:r w:rsidR="00540223">
              <w:rPr>
                <w:rFonts w:ascii="Arial Narrow" w:hAnsi="Arial Narrow" w:cs="Arial"/>
              </w:rPr>
              <w:t xml:space="preserve"> care </w:t>
            </w:r>
            <w:r w:rsidR="00540223" w:rsidRPr="00540223">
              <w:rPr>
                <w:rFonts w:ascii="Arial Narrow" w:hAnsi="Arial Narrow" w:cs="Arial"/>
              </w:rPr>
              <w:t>protejează solul de deteriorarea mecanică și de contaminarea cu materiale de construcție</w:t>
            </w:r>
            <w:r w:rsidR="00540223">
              <w:rPr>
                <w:rFonts w:ascii="Arial Narrow" w:hAnsi="Arial Narrow" w:cs="Arial"/>
              </w:rPr>
              <w:t>)</w:t>
            </w:r>
          </w:p>
          <w:p w14:paraId="518C7D61" w14:textId="7E9A58F1" w:rsidR="00850A29" w:rsidRPr="00850A29" w:rsidRDefault="004675BE" w:rsidP="00850A29">
            <w:pPr>
              <w:rPr>
                <w:rFonts w:ascii="Arial Narrow" w:hAnsi="Arial Narrow"/>
              </w:rPr>
            </w:pPr>
            <w:r>
              <w:rPr>
                <w:rFonts w:ascii="Arial Narrow" w:hAnsi="Arial Narrow"/>
              </w:rPr>
              <w:t>N</w:t>
            </w:r>
            <w:r w:rsidR="00850A29" w:rsidRPr="00850A29">
              <w:rPr>
                <w:rFonts w:ascii="Arial Narrow" w:hAnsi="Arial Narrow"/>
              </w:rPr>
              <w:t xml:space="preserve">ămolul colectat din șanțuri şi decantoare va fi transportat la depozite de deșeuri sau </w:t>
            </w:r>
            <w:r w:rsidR="00403D6A" w:rsidRPr="00850A29">
              <w:rPr>
                <w:rFonts w:ascii="Arial Narrow" w:hAnsi="Arial Narrow"/>
              </w:rPr>
              <w:t>stații</w:t>
            </w:r>
            <w:r w:rsidR="00850A29" w:rsidRPr="00850A29">
              <w:rPr>
                <w:rFonts w:ascii="Arial Narrow" w:hAnsi="Arial Narrow"/>
              </w:rPr>
              <w:t xml:space="preserve"> de epurare în vederea tratării şi eliminării</w:t>
            </w:r>
            <w:r w:rsidR="00403D6A">
              <w:rPr>
                <w:rFonts w:ascii="Arial Narrow" w:hAnsi="Arial Narrow"/>
              </w:rPr>
              <w:t>.</w:t>
            </w:r>
          </w:p>
          <w:p w14:paraId="15B2D78B" w14:textId="53D468C6" w:rsidR="00850A29" w:rsidRPr="00850A29" w:rsidRDefault="00850A29" w:rsidP="00850A29">
            <w:pPr>
              <w:rPr>
                <w:rFonts w:ascii="Arial Narrow" w:hAnsi="Arial Narrow"/>
              </w:rPr>
            </w:pPr>
            <w:r>
              <w:rPr>
                <w:rFonts w:ascii="Arial Narrow" w:hAnsi="Arial Narrow"/>
              </w:rPr>
              <w:t>C</w:t>
            </w:r>
            <w:r w:rsidRPr="00850A29">
              <w:rPr>
                <w:rFonts w:ascii="Arial Narrow" w:hAnsi="Arial Narrow"/>
              </w:rPr>
              <w:t>urățarea periodică a separatoarelor de produse petroliere pentru evitarea oricăror deversări/ poluări</w:t>
            </w:r>
            <w:r w:rsidR="00403D6A">
              <w:rPr>
                <w:rFonts w:ascii="Arial Narrow" w:hAnsi="Arial Narrow"/>
              </w:rPr>
              <w:t>.</w:t>
            </w:r>
          </w:p>
          <w:p w14:paraId="6E322299" w14:textId="3877DCD9" w:rsidR="00850A29" w:rsidRPr="00850A29" w:rsidRDefault="00850A29" w:rsidP="00850A29">
            <w:pPr>
              <w:rPr>
                <w:rFonts w:ascii="Arial Narrow" w:hAnsi="Arial Narrow" w:cs="Arial"/>
              </w:rPr>
            </w:pPr>
            <w:r>
              <w:rPr>
                <w:rFonts w:ascii="Arial Narrow" w:hAnsi="Arial Narrow" w:cs="Arial"/>
              </w:rPr>
              <w:t>A</w:t>
            </w:r>
            <w:r w:rsidRPr="00850A29">
              <w:rPr>
                <w:rFonts w:ascii="Arial Narrow" w:hAnsi="Arial Narrow" w:cs="Arial"/>
              </w:rPr>
              <w:t>menaja</w:t>
            </w:r>
            <w:r>
              <w:rPr>
                <w:rFonts w:ascii="Arial Narrow" w:hAnsi="Arial Narrow" w:cs="Arial"/>
              </w:rPr>
              <w:t>rea</w:t>
            </w:r>
            <w:r w:rsidRPr="00850A29">
              <w:rPr>
                <w:rFonts w:ascii="Arial Narrow" w:hAnsi="Arial Narrow" w:cs="Arial"/>
              </w:rPr>
              <w:t xml:space="preserve"> şi impermeabiliza</w:t>
            </w:r>
            <w:r>
              <w:rPr>
                <w:rFonts w:ascii="Arial Narrow" w:hAnsi="Arial Narrow" w:cs="Arial"/>
              </w:rPr>
              <w:t>rea</w:t>
            </w:r>
            <w:r w:rsidRPr="00850A29">
              <w:rPr>
                <w:rFonts w:ascii="Arial Narrow" w:hAnsi="Arial Narrow" w:cs="Arial"/>
              </w:rPr>
              <w:t xml:space="preserve"> corespunzăto</w:t>
            </w:r>
            <w:r>
              <w:rPr>
                <w:rFonts w:ascii="Arial Narrow" w:hAnsi="Arial Narrow" w:cs="Arial"/>
              </w:rPr>
              <w:t>a</w:t>
            </w:r>
            <w:r w:rsidRPr="00850A29">
              <w:rPr>
                <w:rFonts w:ascii="Arial Narrow" w:hAnsi="Arial Narrow" w:cs="Arial"/>
              </w:rPr>
              <w:t>r</w:t>
            </w:r>
            <w:r>
              <w:rPr>
                <w:rFonts w:ascii="Arial Narrow" w:hAnsi="Arial Narrow" w:cs="Arial"/>
              </w:rPr>
              <w:t>e</w:t>
            </w:r>
            <w:r w:rsidRPr="00850A29">
              <w:rPr>
                <w:rFonts w:ascii="Arial Narrow" w:hAnsi="Arial Narrow" w:cs="Arial"/>
              </w:rPr>
              <w:t xml:space="preserve"> </w:t>
            </w:r>
            <w:r>
              <w:rPr>
                <w:rFonts w:ascii="Arial Narrow" w:hAnsi="Arial Narrow" w:cs="Arial"/>
              </w:rPr>
              <w:t xml:space="preserve">a </w:t>
            </w:r>
            <w:r w:rsidRPr="00850A29">
              <w:rPr>
                <w:rFonts w:ascii="Arial Narrow" w:hAnsi="Arial Narrow" w:cs="Arial"/>
              </w:rPr>
              <w:t>platformel</w:t>
            </w:r>
            <w:r>
              <w:rPr>
                <w:rFonts w:ascii="Arial Narrow" w:hAnsi="Arial Narrow" w:cs="Arial"/>
              </w:rPr>
              <w:t>or</w:t>
            </w:r>
            <w:r w:rsidRPr="00850A29">
              <w:rPr>
                <w:rFonts w:ascii="Arial Narrow" w:hAnsi="Arial Narrow" w:cs="Arial"/>
              </w:rPr>
              <w:t xml:space="preserve"> de lucru sau de circulație, suprafețel</w:t>
            </w:r>
            <w:r>
              <w:rPr>
                <w:rFonts w:ascii="Arial Narrow" w:hAnsi="Arial Narrow" w:cs="Arial"/>
              </w:rPr>
              <w:t>or</w:t>
            </w:r>
            <w:r w:rsidRPr="00850A29">
              <w:rPr>
                <w:rFonts w:ascii="Arial Narrow" w:hAnsi="Arial Narrow" w:cs="Arial"/>
              </w:rPr>
              <w:t xml:space="preserve"> de depozitare, zonel</w:t>
            </w:r>
            <w:r>
              <w:rPr>
                <w:rFonts w:ascii="Arial Narrow" w:hAnsi="Arial Narrow" w:cs="Arial"/>
              </w:rPr>
              <w:t>or</w:t>
            </w:r>
            <w:r w:rsidRPr="00850A29">
              <w:rPr>
                <w:rFonts w:ascii="Arial Narrow" w:hAnsi="Arial Narrow" w:cs="Arial"/>
              </w:rPr>
              <w:t xml:space="preserve"> de stocare carburanți, zon</w:t>
            </w:r>
            <w:r>
              <w:rPr>
                <w:rFonts w:ascii="Arial Narrow" w:hAnsi="Arial Narrow" w:cs="Arial"/>
              </w:rPr>
              <w:t>ei</w:t>
            </w:r>
            <w:r w:rsidRPr="00850A29">
              <w:rPr>
                <w:rFonts w:ascii="Arial Narrow" w:hAnsi="Arial Narrow" w:cs="Arial"/>
              </w:rPr>
              <w:t xml:space="preserve"> de întreținere echipamente, zon</w:t>
            </w:r>
            <w:r>
              <w:rPr>
                <w:rFonts w:ascii="Arial Narrow" w:hAnsi="Arial Narrow" w:cs="Arial"/>
              </w:rPr>
              <w:t>ei</w:t>
            </w:r>
            <w:r w:rsidRPr="00850A29">
              <w:rPr>
                <w:rFonts w:ascii="Arial Narrow" w:hAnsi="Arial Narrow" w:cs="Arial"/>
              </w:rPr>
              <w:t xml:space="preserve"> de amplasare a stației betoane și a stației de asfalt pentru a preveni infiltrarea substanțelor poluante și pentru a se evita formarea băltirilor</w:t>
            </w:r>
            <w:r>
              <w:rPr>
                <w:rFonts w:ascii="Arial Narrow" w:hAnsi="Arial Narrow" w:cs="Arial"/>
              </w:rPr>
              <w:t>.</w:t>
            </w:r>
          </w:p>
          <w:p w14:paraId="729FC4BA" w14:textId="254B5D1A" w:rsidR="00850A29" w:rsidRDefault="00850A29" w:rsidP="0027543D">
            <w:pPr>
              <w:rPr>
                <w:rFonts w:ascii="Arial Narrow" w:hAnsi="Arial Narrow" w:cs="Arial"/>
              </w:rPr>
            </w:pPr>
            <w:r>
              <w:rPr>
                <w:rFonts w:ascii="Arial Narrow" w:hAnsi="Arial Narrow" w:cs="Arial"/>
              </w:rPr>
              <w:t>I</w:t>
            </w:r>
            <w:r w:rsidRPr="00850A29">
              <w:rPr>
                <w:rFonts w:ascii="Arial Narrow" w:hAnsi="Arial Narrow" w:cs="Arial"/>
              </w:rPr>
              <w:t>nterzicerea spălării mijloacel</w:t>
            </w:r>
            <w:r w:rsidR="000F2EDA">
              <w:rPr>
                <w:rFonts w:ascii="Arial Narrow" w:hAnsi="Arial Narrow" w:cs="Arial"/>
              </w:rPr>
              <w:t>or</w:t>
            </w:r>
            <w:r w:rsidRPr="00850A29">
              <w:rPr>
                <w:rFonts w:ascii="Arial Narrow" w:hAnsi="Arial Narrow" w:cs="Arial"/>
              </w:rPr>
              <w:t xml:space="preserve"> şi utilajel</w:t>
            </w:r>
            <w:r w:rsidR="000F2EDA">
              <w:rPr>
                <w:rFonts w:ascii="Arial Narrow" w:hAnsi="Arial Narrow" w:cs="Arial"/>
              </w:rPr>
              <w:t>or</w:t>
            </w:r>
            <w:r w:rsidRPr="00850A29">
              <w:rPr>
                <w:rFonts w:ascii="Arial Narrow" w:hAnsi="Arial Narrow" w:cs="Arial"/>
              </w:rPr>
              <w:t xml:space="preserve"> de </w:t>
            </w:r>
            <w:r w:rsidR="000F2EDA" w:rsidRPr="00850A29">
              <w:rPr>
                <w:rFonts w:ascii="Arial Narrow" w:hAnsi="Arial Narrow" w:cs="Arial"/>
              </w:rPr>
              <w:t>construcție</w:t>
            </w:r>
            <w:r w:rsidRPr="00850A29">
              <w:rPr>
                <w:rFonts w:ascii="Arial Narrow" w:hAnsi="Arial Narrow" w:cs="Arial"/>
              </w:rPr>
              <w:t xml:space="preserve"> în apele de </w:t>
            </w:r>
            <w:r w:rsidR="000F2EDA" w:rsidRPr="00850A29">
              <w:rPr>
                <w:rFonts w:ascii="Arial Narrow" w:hAnsi="Arial Narrow" w:cs="Arial"/>
              </w:rPr>
              <w:t>suprafață</w:t>
            </w:r>
            <w:r w:rsidRPr="00850A29">
              <w:rPr>
                <w:rFonts w:ascii="Arial Narrow" w:hAnsi="Arial Narrow" w:cs="Arial"/>
              </w:rPr>
              <w:t xml:space="preserve"> sau în interiorul ariilor naturale protejate </w:t>
            </w:r>
            <w:r w:rsidRPr="00403D6A">
              <w:rPr>
                <w:rFonts w:ascii="Arial Narrow" w:hAnsi="Arial Narrow" w:cs="Arial"/>
              </w:rPr>
              <w:t>Natura 2000</w:t>
            </w:r>
          </w:p>
          <w:p w14:paraId="0FB92060" w14:textId="582FD4A8" w:rsidR="00850A29" w:rsidRDefault="00850A29" w:rsidP="0027543D">
            <w:pPr>
              <w:rPr>
                <w:rFonts w:ascii="Arial Narrow" w:hAnsi="Arial Narrow" w:cs="Arial"/>
              </w:rPr>
            </w:pPr>
            <w:r>
              <w:rPr>
                <w:rFonts w:ascii="Arial Narrow" w:hAnsi="Arial Narrow" w:cs="Arial"/>
              </w:rPr>
              <w:t>I</w:t>
            </w:r>
            <w:r w:rsidRPr="00850A29">
              <w:rPr>
                <w:rFonts w:ascii="Arial Narrow" w:hAnsi="Arial Narrow" w:cs="Arial"/>
              </w:rPr>
              <w:t>nterzicerea depozitării deșeurilor de construcții, a materialelor și staționarea utilajelor în albiile cursurilor de ap</w:t>
            </w:r>
            <w:r w:rsidR="000F2EDA">
              <w:rPr>
                <w:rFonts w:ascii="Arial Narrow" w:hAnsi="Arial Narrow" w:cs="Arial"/>
              </w:rPr>
              <w:t>ă.</w:t>
            </w:r>
          </w:p>
          <w:p w14:paraId="565374F4" w14:textId="1F61F07C" w:rsidR="00496D4C" w:rsidRDefault="000B61EE" w:rsidP="000B61EE">
            <w:pPr>
              <w:jc w:val="both"/>
              <w:rPr>
                <w:rFonts w:ascii="Arial Narrow" w:hAnsi="Arial Narrow" w:cs="Arial"/>
                <w:highlight w:val="yellow"/>
              </w:rPr>
            </w:pPr>
            <w:r>
              <w:rPr>
                <w:rFonts w:ascii="Arial Narrow" w:hAnsi="Arial Narrow" w:cs="Arial"/>
              </w:rPr>
              <w:t>P</w:t>
            </w:r>
            <w:r w:rsidR="00496D4C" w:rsidRPr="00496D4C">
              <w:rPr>
                <w:rFonts w:ascii="Arial Narrow" w:hAnsi="Arial Narrow" w:cs="Arial"/>
              </w:rPr>
              <w:t xml:space="preserve">e </w:t>
            </w:r>
            <w:r w:rsidR="00BC752C" w:rsidRPr="00496D4C">
              <w:rPr>
                <w:rFonts w:ascii="Arial Narrow" w:hAnsi="Arial Narrow" w:cs="Arial"/>
              </w:rPr>
              <w:t>șantier</w:t>
            </w:r>
            <w:r w:rsidR="00496D4C" w:rsidRPr="00496D4C">
              <w:rPr>
                <w:rFonts w:ascii="Arial Narrow" w:hAnsi="Arial Narrow" w:cs="Arial"/>
              </w:rPr>
              <w:t xml:space="preserve"> nu se vor realiza </w:t>
            </w:r>
            <w:r w:rsidR="00BC752C" w:rsidRPr="00496D4C">
              <w:rPr>
                <w:rFonts w:ascii="Arial Narrow" w:hAnsi="Arial Narrow" w:cs="Arial"/>
              </w:rPr>
              <w:t>reparații</w:t>
            </w:r>
            <w:r w:rsidR="00496D4C" w:rsidRPr="00496D4C">
              <w:rPr>
                <w:rFonts w:ascii="Arial Narrow" w:hAnsi="Arial Narrow" w:cs="Arial"/>
              </w:rPr>
              <w:t xml:space="preserve"> ale utilajelor şi autovehiculelor, pentru a preveni poluarea solului cu produse petroliere</w:t>
            </w:r>
            <w:r>
              <w:rPr>
                <w:rFonts w:ascii="Arial Narrow" w:hAnsi="Arial Narrow" w:cs="Arial"/>
              </w:rPr>
              <w:t>.</w:t>
            </w:r>
          </w:p>
          <w:p w14:paraId="03DE30E9" w14:textId="5D932DA3" w:rsidR="00496D4C" w:rsidRDefault="000B61EE" w:rsidP="0027543D">
            <w:pPr>
              <w:rPr>
                <w:rFonts w:ascii="Arial Narrow" w:hAnsi="Arial Narrow" w:cs="Arial"/>
              </w:rPr>
            </w:pPr>
            <w:r>
              <w:rPr>
                <w:rFonts w:ascii="Arial Narrow" w:hAnsi="Arial Narrow" w:cs="Arial"/>
              </w:rPr>
              <w:t>O</w:t>
            </w:r>
            <w:r w:rsidR="00496D4C" w:rsidRPr="00496D4C">
              <w:rPr>
                <w:rFonts w:ascii="Arial Narrow" w:hAnsi="Arial Narrow" w:cs="Arial"/>
              </w:rPr>
              <w:t>rganizările de șantier nu vor fi amplasate pe zonele unde au fost identificate alunecări de teren, zone umede, situri arheologice și nici în vecinătatea ariilor naturale protejate</w:t>
            </w:r>
          </w:p>
          <w:p w14:paraId="6F3799B1" w14:textId="1B98242A" w:rsidR="00573F46" w:rsidRDefault="000B61EE" w:rsidP="0027543D">
            <w:pPr>
              <w:rPr>
                <w:rFonts w:ascii="Arial Narrow" w:hAnsi="Arial Narrow" w:cs="Arial"/>
              </w:rPr>
            </w:pPr>
            <w:r>
              <w:rPr>
                <w:rFonts w:ascii="Arial Narrow" w:hAnsi="Arial Narrow" w:cs="Arial"/>
              </w:rPr>
              <w:t>D</w:t>
            </w:r>
            <w:r w:rsidR="00573F46" w:rsidRPr="00573F46">
              <w:rPr>
                <w:rFonts w:ascii="Arial Narrow" w:hAnsi="Arial Narrow" w:cs="Arial"/>
              </w:rPr>
              <w:t xml:space="preserve">epozitarea provizorie a pământului excavat se va realiza pe </w:t>
            </w:r>
            <w:r w:rsidR="00540223" w:rsidRPr="00573F46">
              <w:rPr>
                <w:rFonts w:ascii="Arial Narrow" w:hAnsi="Arial Narrow" w:cs="Arial"/>
              </w:rPr>
              <w:t>suprafețe</w:t>
            </w:r>
            <w:r w:rsidR="00573F46" w:rsidRPr="00573F46">
              <w:rPr>
                <w:rFonts w:ascii="Arial Narrow" w:hAnsi="Arial Narrow" w:cs="Arial"/>
              </w:rPr>
              <w:t xml:space="preserve"> cât mai reduse</w:t>
            </w:r>
            <w:r>
              <w:rPr>
                <w:rFonts w:ascii="Arial Narrow" w:hAnsi="Arial Narrow" w:cs="Arial"/>
              </w:rPr>
              <w:t>.</w:t>
            </w:r>
          </w:p>
          <w:p w14:paraId="2B144B60" w14:textId="1E807738" w:rsidR="001F6130" w:rsidRDefault="001F6130" w:rsidP="001F6130">
            <w:pPr>
              <w:rPr>
                <w:rFonts w:ascii="Arial Narrow" w:hAnsi="Arial Narrow" w:cs="Arial"/>
              </w:rPr>
            </w:pPr>
            <w:r w:rsidRPr="001F6130">
              <w:rPr>
                <w:rFonts w:ascii="Arial Narrow" w:hAnsi="Arial Narrow" w:cs="Arial"/>
              </w:rPr>
              <w:t>Colectarea solului vegetal de pe zonele ocupate permanent (</w:t>
            </w:r>
            <w:r>
              <w:rPr>
                <w:rFonts w:ascii="Arial Narrow" w:hAnsi="Arial Narrow" w:cs="Arial"/>
              </w:rPr>
              <w:t>de exemplu</w:t>
            </w:r>
            <w:r w:rsidRPr="001F6130">
              <w:rPr>
                <w:rFonts w:ascii="Arial Narrow" w:hAnsi="Arial Narrow" w:cs="Arial"/>
              </w:rPr>
              <w:t xml:space="preserve"> în zona noilor poduri) </w:t>
            </w:r>
            <w:r>
              <w:rPr>
                <w:rFonts w:ascii="Arial Narrow" w:hAnsi="Arial Narrow" w:cs="Arial"/>
              </w:rPr>
              <w:t>ș</w:t>
            </w:r>
            <w:r w:rsidRPr="001F6130">
              <w:rPr>
                <w:rFonts w:ascii="Arial Narrow" w:hAnsi="Arial Narrow" w:cs="Arial"/>
              </w:rPr>
              <w:t>i refolosirea lui</w:t>
            </w:r>
            <w:r>
              <w:rPr>
                <w:rFonts w:ascii="Arial Narrow" w:hAnsi="Arial Narrow" w:cs="Arial"/>
              </w:rPr>
              <w:t xml:space="preserve"> </w:t>
            </w:r>
            <w:r w:rsidRPr="001F6130">
              <w:rPr>
                <w:rFonts w:ascii="Arial Narrow" w:hAnsi="Arial Narrow" w:cs="Arial"/>
              </w:rPr>
              <w:t>pentru acoperirea lucrărilor de terasament. Alternativ, se poate avea în considerare</w:t>
            </w:r>
            <w:r>
              <w:rPr>
                <w:rFonts w:ascii="Arial Narrow" w:hAnsi="Arial Narrow" w:cs="Arial"/>
              </w:rPr>
              <w:t xml:space="preserve"> </w:t>
            </w:r>
            <w:r w:rsidRPr="001F6130">
              <w:rPr>
                <w:rFonts w:ascii="Arial Narrow" w:hAnsi="Arial Narrow" w:cs="Arial"/>
              </w:rPr>
              <w:t>împrăștierea acestuia</w:t>
            </w:r>
            <w:r>
              <w:rPr>
                <w:rFonts w:ascii="Arial Narrow" w:hAnsi="Arial Narrow" w:cs="Arial"/>
              </w:rPr>
              <w:t xml:space="preserve"> </w:t>
            </w:r>
            <w:r w:rsidRPr="001F6130">
              <w:rPr>
                <w:rFonts w:ascii="Arial Narrow" w:hAnsi="Arial Narrow" w:cs="Arial"/>
              </w:rPr>
              <w:t>pe terenuri degradate</w:t>
            </w:r>
          </w:p>
          <w:p w14:paraId="618C6E79" w14:textId="742CD2DD" w:rsidR="00BC752C" w:rsidRDefault="00BC752C" w:rsidP="0027543D">
            <w:pPr>
              <w:rPr>
                <w:rFonts w:ascii="Arial Narrow" w:hAnsi="Arial Narrow" w:cs="Arial"/>
              </w:rPr>
            </w:pPr>
            <w:r w:rsidRPr="00BC752C">
              <w:rPr>
                <w:rFonts w:ascii="Arial Narrow" w:hAnsi="Arial Narrow" w:cs="Arial"/>
              </w:rPr>
              <w:t>Transportul materialelor (sol, rocă) se va face cu mijloace de transport acoperite cu prelate</w:t>
            </w:r>
          </w:p>
          <w:p w14:paraId="32CBBC92" w14:textId="20159692" w:rsidR="00573F46" w:rsidRPr="00573F46" w:rsidRDefault="000B61EE" w:rsidP="00573F46">
            <w:pPr>
              <w:rPr>
                <w:rFonts w:ascii="Arial Narrow" w:hAnsi="Arial Narrow" w:cs="Arial"/>
              </w:rPr>
            </w:pPr>
            <w:r>
              <w:rPr>
                <w:rFonts w:ascii="Arial Narrow" w:hAnsi="Arial Narrow" w:cs="Arial"/>
              </w:rPr>
              <w:t>M</w:t>
            </w:r>
            <w:r w:rsidR="00573F46" w:rsidRPr="00573F46">
              <w:rPr>
                <w:rFonts w:ascii="Arial Narrow" w:hAnsi="Arial Narrow" w:cs="Arial"/>
              </w:rPr>
              <w:t>ontarea rezervoarelor de carburant în cuve de beton; zonele de stocare carburanți, zona de întreținere echipamente, zona de amplasare a stației betoane și a stației de asfalt vor fi prevăzute cu șanțuri și rigole de reținere a scurgerilor accidentale și apelor pluviale; pentru a asigura sedimentarea particulelor solide și separarea produselor petroliere transportate de aceste ape colectate, ele vor fi pre</w:t>
            </w:r>
            <w:r>
              <w:rPr>
                <w:rFonts w:ascii="Arial Narrow" w:hAnsi="Arial Narrow" w:cs="Arial"/>
              </w:rPr>
              <w:t>-</w:t>
            </w:r>
            <w:r w:rsidR="00573F46" w:rsidRPr="00573F46">
              <w:rPr>
                <w:rFonts w:ascii="Arial Narrow" w:hAnsi="Arial Narrow" w:cs="Arial"/>
              </w:rPr>
              <w:t>epurate în sisteme compuse din decantor și separator de produse petroliere; totodată, platformele trebuie prevăzute cu pante pentru a asigura colectarea scurgerilor accidentale de ape uzate, uleiuri, carburanți</w:t>
            </w:r>
            <w:r w:rsidR="00540223">
              <w:rPr>
                <w:rFonts w:ascii="Arial Narrow" w:hAnsi="Arial Narrow" w:cs="Arial"/>
              </w:rPr>
              <w:t>.</w:t>
            </w:r>
          </w:p>
          <w:p w14:paraId="4D0DF857" w14:textId="203DFEBF" w:rsidR="00573F46" w:rsidRPr="00573F46" w:rsidRDefault="000B61EE" w:rsidP="00573F46">
            <w:pPr>
              <w:rPr>
                <w:rFonts w:ascii="Arial Narrow" w:hAnsi="Arial Narrow" w:cs="Arial"/>
              </w:rPr>
            </w:pPr>
            <w:r>
              <w:rPr>
                <w:rFonts w:ascii="Arial Narrow" w:hAnsi="Arial Narrow" w:cs="Arial"/>
              </w:rPr>
              <w:t>T</w:t>
            </w:r>
            <w:r w:rsidR="00573F46" w:rsidRPr="00573F46">
              <w:rPr>
                <w:rFonts w:ascii="Arial Narrow" w:hAnsi="Arial Narrow" w:cs="Arial"/>
              </w:rPr>
              <w:t>oate șanțurile și podețele vor fi curățate periodic pentru a se evita înfundarea</w:t>
            </w:r>
            <w:r>
              <w:rPr>
                <w:rFonts w:ascii="Arial Narrow" w:hAnsi="Arial Narrow" w:cs="Arial"/>
              </w:rPr>
              <w:t>.</w:t>
            </w:r>
          </w:p>
          <w:p w14:paraId="2BFD1080" w14:textId="41D9DD94" w:rsidR="00573F46" w:rsidRPr="00573F46" w:rsidRDefault="000B61EE" w:rsidP="00573F46">
            <w:pPr>
              <w:rPr>
                <w:rFonts w:ascii="Arial Narrow" w:hAnsi="Arial Narrow" w:cs="Arial"/>
              </w:rPr>
            </w:pPr>
            <w:r>
              <w:rPr>
                <w:rFonts w:ascii="Arial Narrow" w:hAnsi="Arial Narrow" w:cs="Arial"/>
              </w:rPr>
              <w:t>M</w:t>
            </w:r>
            <w:r w:rsidR="00573F46" w:rsidRPr="00573F46">
              <w:rPr>
                <w:rFonts w:ascii="Arial Narrow" w:hAnsi="Arial Narrow" w:cs="Arial"/>
              </w:rPr>
              <w:t>ontarea de toalete ecologice mobile, cu neutralizare chimică sau bazine etanșe și vidanjate periodic, la fronturile de lucru și organizările de șantier</w:t>
            </w:r>
            <w:r>
              <w:rPr>
                <w:rFonts w:ascii="Arial Narrow" w:hAnsi="Arial Narrow" w:cs="Arial"/>
              </w:rPr>
              <w:t>.</w:t>
            </w:r>
          </w:p>
          <w:p w14:paraId="266ED1BF" w14:textId="5826A015" w:rsidR="00573F46" w:rsidRPr="00573F46" w:rsidRDefault="000B61EE" w:rsidP="00573F46">
            <w:pPr>
              <w:rPr>
                <w:rFonts w:ascii="Arial Narrow" w:hAnsi="Arial Narrow" w:cs="Arial"/>
              </w:rPr>
            </w:pPr>
            <w:r>
              <w:rPr>
                <w:rFonts w:ascii="Arial Narrow" w:hAnsi="Arial Narrow" w:cs="Arial"/>
              </w:rPr>
              <w:t>A</w:t>
            </w:r>
            <w:r w:rsidR="00573F46" w:rsidRPr="00573F46">
              <w:rPr>
                <w:rFonts w:ascii="Arial Narrow" w:hAnsi="Arial Narrow" w:cs="Arial"/>
              </w:rPr>
              <w:t>pele menajere vor fi colectate într-un sistem de canalizare și stocate într-un bazin vidanjabil sau epurate într-o stație de epurare</w:t>
            </w:r>
            <w:r>
              <w:rPr>
                <w:rFonts w:ascii="Arial Narrow" w:hAnsi="Arial Narrow" w:cs="Arial"/>
              </w:rPr>
              <w:t>.</w:t>
            </w:r>
          </w:p>
          <w:p w14:paraId="04715EA9" w14:textId="38F83B16" w:rsidR="00573F46" w:rsidRPr="00573F46" w:rsidRDefault="000B61EE" w:rsidP="00573F46">
            <w:pPr>
              <w:rPr>
                <w:rFonts w:ascii="Arial Narrow" w:hAnsi="Arial Narrow" w:cs="Arial"/>
              </w:rPr>
            </w:pPr>
            <w:r>
              <w:rPr>
                <w:rFonts w:ascii="Arial Narrow" w:hAnsi="Arial Narrow" w:cs="Arial"/>
              </w:rPr>
              <w:t>S</w:t>
            </w:r>
            <w:r w:rsidR="00573F46" w:rsidRPr="00573F46">
              <w:rPr>
                <w:rFonts w:ascii="Arial Narrow" w:hAnsi="Arial Narrow" w:cs="Arial"/>
              </w:rPr>
              <w:t>ilozurile de ciment și de var, buncărul de filer și instalația de preparare mixturi asfaltice trebuie să aibă montate sisteme de captare a poluanților</w:t>
            </w:r>
            <w:r>
              <w:rPr>
                <w:rFonts w:ascii="Arial Narrow" w:hAnsi="Arial Narrow" w:cs="Arial"/>
              </w:rPr>
              <w:t>.</w:t>
            </w:r>
          </w:p>
          <w:p w14:paraId="0643A1DA" w14:textId="4879E072" w:rsidR="00403D6A" w:rsidRDefault="000B61EE" w:rsidP="00573F46">
            <w:pPr>
              <w:rPr>
                <w:rFonts w:ascii="Arial Narrow" w:hAnsi="Arial Narrow" w:cs="Arial"/>
              </w:rPr>
            </w:pPr>
            <w:r>
              <w:rPr>
                <w:rFonts w:ascii="Arial Narrow" w:hAnsi="Arial Narrow" w:cs="Arial"/>
              </w:rPr>
              <w:lastRenderedPageBreak/>
              <w:t>R</w:t>
            </w:r>
            <w:r w:rsidR="00573F46" w:rsidRPr="00573F46">
              <w:rPr>
                <w:rFonts w:ascii="Arial Narrow" w:hAnsi="Arial Narrow" w:cs="Arial"/>
              </w:rPr>
              <w:t>eziduurile din șantier trebuie îndepărtate manual sau mecanizat de pe pneurile echipamentelor și utilajelor la ieșirea din șantier în puncte de curățire special amenajate</w:t>
            </w:r>
            <w:r>
              <w:rPr>
                <w:rFonts w:ascii="Arial Narrow" w:hAnsi="Arial Narrow" w:cs="Arial"/>
              </w:rPr>
              <w:t>.</w:t>
            </w:r>
          </w:p>
          <w:p w14:paraId="1A4DE315" w14:textId="77777777" w:rsidR="00BC752C" w:rsidRDefault="00403D6A" w:rsidP="00403D6A">
            <w:pPr>
              <w:rPr>
                <w:rFonts w:ascii="Arial Narrow" w:hAnsi="Arial Narrow" w:cs="Arial"/>
              </w:rPr>
            </w:pPr>
            <w:r>
              <w:rPr>
                <w:rFonts w:ascii="Arial Narrow" w:hAnsi="Arial Narrow" w:cs="Arial"/>
              </w:rPr>
              <w:t>Refacerea amplasamentelor afectate de lucrări și organizări de șantier imediat după finalizarea lucrărilor de execuție. E</w:t>
            </w:r>
            <w:r w:rsidRPr="00573F46">
              <w:rPr>
                <w:rFonts w:ascii="Arial Narrow" w:hAnsi="Arial Narrow" w:cs="Arial"/>
              </w:rPr>
              <w:t>ste obligatorie refacerea solului (reconstrucție ecologică) în zonele unde acesta a fost afectat temporar prin lucrările de excavare, depozitare de materiale, staționare de utilaje, în scopul redării în circuit, la categoria de folosinţă deţinută iniţial</w:t>
            </w:r>
            <w:r>
              <w:rPr>
                <w:rFonts w:ascii="Arial Narrow" w:hAnsi="Arial Narrow" w:cs="Arial"/>
              </w:rPr>
              <w:t>.</w:t>
            </w:r>
            <w:r w:rsidR="00BC752C">
              <w:rPr>
                <w:rFonts w:ascii="Arial Narrow" w:hAnsi="Arial Narrow" w:cs="Arial"/>
              </w:rPr>
              <w:t xml:space="preserve"> </w:t>
            </w:r>
          </w:p>
          <w:p w14:paraId="6BA4CB09" w14:textId="4EA74EE7" w:rsidR="00403D6A" w:rsidRDefault="00BC752C" w:rsidP="00403D6A">
            <w:pPr>
              <w:rPr>
                <w:rFonts w:ascii="Arial Narrow" w:hAnsi="Arial Narrow" w:cs="Arial"/>
              </w:rPr>
            </w:pPr>
            <w:r>
              <w:rPr>
                <w:rFonts w:ascii="Arial Narrow" w:hAnsi="Arial Narrow" w:cs="Arial"/>
              </w:rPr>
              <w:t>Î</w:t>
            </w:r>
            <w:r w:rsidRPr="00BC752C">
              <w:rPr>
                <w:rFonts w:ascii="Arial Narrow" w:hAnsi="Arial Narrow" w:cs="Arial"/>
              </w:rPr>
              <w:t>nierbarea taluzurilor drumurilor</w:t>
            </w:r>
          </w:p>
          <w:p w14:paraId="0D5537F0" w14:textId="72E2CFE5" w:rsidR="00403D6A" w:rsidRPr="000B61EE" w:rsidRDefault="000F2EDA" w:rsidP="00573F46">
            <w:pPr>
              <w:rPr>
                <w:rFonts w:ascii="Arial Narrow" w:hAnsi="Arial Narrow" w:cs="Arial"/>
              </w:rPr>
            </w:pPr>
            <w:r w:rsidRPr="000F2EDA">
              <w:rPr>
                <w:rFonts w:ascii="Arial Narrow" w:hAnsi="Arial Narrow" w:cs="Arial"/>
              </w:rPr>
              <w:t>Prevenirea compactării solului în zonele destinate depozit</w:t>
            </w:r>
            <w:r>
              <w:rPr>
                <w:rFonts w:ascii="Arial Narrow" w:hAnsi="Arial Narrow" w:cs="Arial"/>
              </w:rPr>
              <w:t>ă</w:t>
            </w:r>
            <w:r w:rsidRPr="000F2EDA">
              <w:rPr>
                <w:rFonts w:ascii="Arial Narrow" w:hAnsi="Arial Narrow" w:cs="Arial"/>
              </w:rPr>
              <w:t xml:space="preserve">rii materialelor </w:t>
            </w:r>
            <w:r>
              <w:rPr>
                <w:rFonts w:ascii="Arial Narrow" w:hAnsi="Arial Narrow" w:cs="Arial"/>
              </w:rPr>
              <w:t>ș</w:t>
            </w:r>
            <w:r w:rsidRPr="000F2EDA">
              <w:rPr>
                <w:rFonts w:ascii="Arial Narrow" w:hAnsi="Arial Narrow" w:cs="Arial"/>
              </w:rPr>
              <w:t>i utilajelor</w:t>
            </w:r>
          </w:p>
        </w:tc>
      </w:tr>
      <w:tr w:rsidR="0093763E" w:rsidRPr="00240F96" w14:paraId="4C0D5463" w14:textId="77777777" w:rsidTr="005B735E">
        <w:tc>
          <w:tcPr>
            <w:tcW w:w="2263" w:type="dxa"/>
          </w:tcPr>
          <w:p w14:paraId="20599382" w14:textId="77777777" w:rsidR="0093763E" w:rsidRDefault="0093763E" w:rsidP="005B6295">
            <w:pPr>
              <w:rPr>
                <w:rFonts w:ascii="Arial Narrow" w:hAnsi="Arial Narrow" w:cs="Arial"/>
              </w:rPr>
            </w:pPr>
            <w:r w:rsidRPr="00240F96">
              <w:rPr>
                <w:rFonts w:ascii="Arial Narrow" w:hAnsi="Arial Narrow" w:cs="Arial"/>
              </w:rPr>
              <w:lastRenderedPageBreak/>
              <w:t>Protecția și refacerea biodiversității și a ecosistemelor</w:t>
            </w:r>
          </w:p>
          <w:p w14:paraId="277CABCF" w14:textId="77777777" w:rsidR="0093763E" w:rsidRPr="00ED7284" w:rsidRDefault="0093763E" w:rsidP="005B6295">
            <w:pPr>
              <w:rPr>
                <w:rFonts w:ascii="Arial Narrow" w:hAnsi="Arial Narrow" w:cs="Arial"/>
              </w:rPr>
            </w:pPr>
            <w:r w:rsidRPr="00ED7284">
              <w:rPr>
                <w:rFonts w:ascii="Arial Narrow" w:hAnsi="Arial Narrow" w:cs="Arial"/>
              </w:rPr>
              <w:t>Se preconizează că măsura va fi:</w:t>
            </w:r>
          </w:p>
          <w:p w14:paraId="74D7E5E9" w14:textId="77777777" w:rsidR="0093763E" w:rsidRPr="00ED7284" w:rsidRDefault="0093763E" w:rsidP="005B6295">
            <w:pPr>
              <w:rPr>
                <w:rFonts w:ascii="Arial Narrow" w:hAnsi="Arial Narrow" w:cs="Arial"/>
              </w:rPr>
            </w:pPr>
            <w:r w:rsidRPr="00ED7284">
              <w:rPr>
                <w:rFonts w:ascii="Arial Narrow" w:hAnsi="Arial Narrow" w:cs="Arial"/>
              </w:rPr>
              <w:t>a) nocivă în mod semnificativ pentru condiția bună și reziliența ecosistemelor  sau</w:t>
            </w:r>
          </w:p>
          <w:p w14:paraId="199C00F3" w14:textId="77777777" w:rsidR="0093763E" w:rsidRPr="00240F96" w:rsidRDefault="0093763E" w:rsidP="005B6295">
            <w:pPr>
              <w:rPr>
                <w:rFonts w:ascii="Arial Narrow" w:hAnsi="Arial Narrow" w:cs="Arial"/>
              </w:rPr>
            </w:pPr>
            <w:r w:rsidRPr="00ED7284">
              <w:rPr>
                <w:rFonts w:ascii="Arial Narrow" w:hAnsi="Arial Narrow" w:cs="Arial"/>
              </w:rPr>
              <w:t>b) nocivă pentru stadiul de conservare a habitatelor și a speciilor, inclusiv a celor de interes pentru Uniunea Europeană</w:t>
            </w:r>
          </w:p>
        </w:tc>
        <w:tc>
          <w:tcPr>
            <w:tcW w:w="6753" w:type="dxa"/>
          </w:tcPr>
          <w:p w14:paraId="2D181536" w14:textId="3D6C517E" w:rsidR="0027543D" w:rsidRDefault="0093763E" w:rsidP="005B6295">
            <w:pPr>
              <w:rPr>
                <w:rFonts w:ascii="Arial Narrow" w:hAnsi="Arial Narrow" w:cs="Arial"/>
              </w:rPr>
            </w:pPr>
            <w:r w:rsidRPr="0027543D">
              <w:rPr>
                <w:rFonts w:ascii="Arial Narrow" w:hAnsi="Arial Narrow" w:cs="Arial"/>
              </w:rPr>
              <w:t>Utilizarea materialelor ecologice și durabile care nu afectează negativ biodiversitatea (de exemplu materiale de construcție reciclabile sau biodegradabile, care nu au un impact negativ asupra mediului)</w:t>
            </w:r>
            <w:r w:rsidR="005F5C0C">
              <w:rPr>
                <w:rFonts w:ascii="Arial Narrow" w:hAnsi="Arial Narrow" w:cs="Arial"/>
              </w:rPr>
              <w:t>.</w:t>
            </w:r>
          </w:p>
          <w:p w14:paraId="7F7F137B" w14:textId="451E9842" w:rsidR="004675BE" w:rsidRDefault="004675BE" w:rsidP="000F2EDA">
            <w:pPr>
              <w:rPr>
                <w:rFonts w:ascii="Arial Narrow" w:hAnsi="Arial Narrow" w:cs="Arial"/>
              </w:rPr>
            </w:pPr>
            <w:r>
              <w:rPr>
                <w:rFonts w:ascii="Arial Narrow" w:hAnsi="Arial Narrow" w:cs="Arial"/>
              </w:rPr>
              <w:t>Efectuarea lucrărilor de construcție în afara sezonului de reproducere a speciilor și habitatelor protejate</w:t>
            </w:r>
            <w:r w:rsidR="000B61EE">
              <w:rPr>
                <w:rFonts w:ascii="Arial Narrow" w:hAnsi="Arial Narrow" w:cs="Arial"/>
              </w:rPr>
              <w:t xml:space="preserve"> identificate în zona lucrărilor</w:t>
            </w:r>
            <w:r w:rsidR="000F2EDA">
              <w:rPr>
                <w:rFonts w:ascii="Arial Narrow" w:hAnsi="Arial Narrow" w:cs="Arial"/>
              </w:rPr>
              <w:t xml:space="preserve">. Îndepărtarea arbuștilor și arborilor de pe amplasamentul DJ </w:t>
            </w:r>
            <w:r w:rsidR="000F2EDA" w:rsidRPr="000F2EDA">
              <w:rPr>
                <w:rFonts w:ascii="Arial Narrow" w:hAnsi="Arial Narrow" w:cs="Arial"/>
              </w:rPr>
              <w:t>vara târziu</w:t>
            </w:r>
            <w:r w:rsidR="000F2EDA">
              <w:rPr>
                <w:rFonts w:ascii="Arial Narrow" w:hAnsi="Arial Narrow" w:cs="Arial"/>
              </w:rPr>
              <w:t xml:space="preserve"> </w:t>
            </w:r>
            <w:r w:rsidR="000F2EDA" w:rsidRPr="000F2EDA">
              <w:rPr>
                <w:rFonts w:ascii="Arial Narrow" w:hAnsi="Arial Narrow" w:cs="Arial"/>
              </w:rPr>
              <w:t>si toamna, pentru a evita orice impact asupra zonelor poten</w:t>
            </w:r>
            <w:r w:rsidR="000F2EDA">
              <w:rPr>
                <w:rFonts w:ascii="Arial Narrow" w:hAnsi="Arial Narrow" w:cs="Arial"/>
              </w:rPr>
              <w:t>ț</w:t>
            </w:r>
            <w:r w:rsidR="000F2EDA" w:rsidRPr="000F2EDA">
              <w:rPr>
                <w:rFonts w:ascii="Arial Narrow" w:hAnsi="Arial Narrow" w:cs="Arial"/>
              </w:rPr>
              <w:t>iale de cuibărire a unor specii de</w:t>
            </w:r>
            <w:r w:rsidR="000F2EDA">
              <w:rPr>
                <w:rFonts w:ascii="Arial Narrow" w:hAnsi="Arial Narrow" w:cs="Arial"/>
              </w:rPr>
              <w:t xml:space="preserve"> </w:t>
            </w:r>
            <w:r w:rsidR="000F2EDA" w:rsidRPr="000F2EDA">
              <w:rPr>
                <w:rFonts w:ascii="Arial Narrow" w:hAnsi="Arial Narrow" w:cs="Arial"/>
              </w:rPr>
              <w:t>păsări protejate</w:t>
            </w:r>
            <w:r w:rsidR="000F2EDA">
              <w:rPr>
                <w:rFonts w:ascii="Arial Narrow" w:hAnsi="Arial Narrow" w:cs="Arial"/>
              </w:rPr>
              <w:t>.</w:t>
            </w:r>
          </w:p>
          <w:p w14:paraId="41C407CC" w14:textId="380DADA1" w:rsidR="000F2EDA" w:rsidRDefault="000F2EDA" w:rsidP="000F2EDA">
            <w:pPr>
              <w:rPr>
                <w:rFonts w:ascii="Arial Narrow" w:hAnsi="Arial Narrow" w:cs="Arial"/>
              </w:rPr>
            </w:pPr>
            <w:r w:rsidRPr="000F2EDA">
              <w:rPr>
                <w:rFonts w:ascii="Arial Narrow" w:hAnsi="Arial Narrow" w:cs="Arial"/>
              </w:rPr>
              <w:t>Toate canalele de desecare si iriga</w:t>
            </w:r>
            <w:r>
              <w:rPr>
                <w:rFonts w:ascii="Arial Narrow" w:hAnsi="Arial Narrow" w:cs="Arial"/>
              </w:rPr>
              <w:t>ț</w:t>
            </w:r>
            <w:r w:rsidRPr="000F2EDA">
              <w:rPr>
                <w:rFonts w:ascii="Arial Narrow" w:hAnsi="Arial Narrow" w:cs="Arial"/>
              </w:rPr>
              <w:t>ii vor fi decolmatate vara târziu si toamna, cu instalarea</w:t>
            </w:r>
            <w:r>
              <w:rPr>
                <w:rFonts w:ascii="Arial Narrow" w:hAnsi="Arial Narrow" w:cs="Arial"/>
              </w:rPr>
              <w:t xml:space="preserve"> </w:t>
            </w:r>
            <w:r w:rsidRPr="000F2EDA">
              <w:rPr>
                <w:rFonts w:ascii="Arial Narrow" w:hAnsi="Arial Narrow" w:cs="Arial"/>
              </w:rPr>
              <w:t>unor plase fine la capătul sec</w:t>
            </w:r>
            <w:r>
              <w:rPr>
                <w:rFonts w:ascii="Arial Narrow" w:hAnsi="Arial Narrow" w:cs="Arial"/>
              </w:rPr>
              <w:t>ț</w:t>
            </w:r>
            <w:r w:rsidRPr="000F2EDA">
              <w:rPr>
                <w:rFonts w:ascii="Arial Narrow" w:hAnsi="Arial Narrow" w:cs="Arial"/>
              </w:rPr>
              <w:t>iunilor de lucru, în vederea evitării unui impact semnificativ</w:t>
            </w:r>
            <w:r>
              <w:rPr>
                <w:rFonts w:ascii="Arial Narrow" w:hAnsi="Arial Narrow" w:cs="Arial"/>
              </w:rPr>
              <w:t xml:space="preserve"> </w:t>
            </w:r>
            <w:r w:rsidRPr="000F2EDA">
              <w:rPr>
                <w:rFonts w:ascii="Arial Narrow" w:hAnsi="Arial Narrow" w:cs="Arial"/>
              </w:rPr>
              <w:t>asupra popula</w:t>
            </w:r>
            <w:r>
              <w:rPr>
                <w:rFonts w:ascii="Arial Narrow" w:hAnsi="Arial Narrow" w:cs="Arial"/>
              </w:rPr>
              <w:t>ț</w:t>
            </w:r>
            <w:r w:rsidRPr="000F2EDA">
              <w:rPr>
                <w:rFonts w:ascii="Arial Narrow" w:hAnsi="Arial Narrow" w:cs="Arial"/>
              </w:rPr>
              <w:t>iilor de amfibieni</w:t>
            </w:r>
            <w:r>
              <w:rPr>
                <w:rFonts w:ascii="Arial Narrow" w:hAnsi="Arial Narrow" w:cs="Arial"/>
              </w:rPr>
              <w:t>.</w:t>
            </w:r>
          </w:p>
          <w:p w14:paraId="22F3FE6E" w14:textId="27D612DD" w:rsidR="00573F46" w:rsidRPr="0027543D" w:rsidRDefault="0027543D" w:rsidP="0027543D">
            <w:pPr>
              <w:rPr>
                <w:rFonts w:ascii="Arial Narrow" w:hAnsi="Arial Narrow" w:cs="Arial"/>
              </w:rPr>
            </w:pPr>
            <w:r w:rsidRPr="0027543D">
              <w:rPr>
                <w:rFonts w:ascii="Arial Narrow" w:hAnsi="Arial Narrow" w:cs="Arial"/>
              </w:rPr>
              <w:t>Pentru a facilita migrația speciilor de animale și plante între diferite zone, se pot implementa coridoare ecologice în zona din jurul drumurilor. Aceste coridoare pot include zone verzi, bazine de retenție si pasaje ecologice peste drumuri.</w:t>
            </w:r>
            <w:r w:rsidR="00573F46">
              <w:rPr>
                <w:rFonts w:ascii="Arial Narrow" w:hAnsi="Arial Narrow" w:cs="Arial"/>
              </w:rPr>
              <w:t xml:space="preserve"> </w:t>
            </w:r>
            <w:r w:rsidR="00573F46" w:rsidRPr="00573F46">
              <w:rPr>
                <w:rFonts w:ascii="Arial Narrow" w:hAnsi="Arial Narrow" w:cs="Arial"/>
              </w:rPr>
              <w:t>construirea de subtraversări/ supratraversări (ecoducte) pentru faună la nivelul solului pentru conectivitatea speciilor terestre c</w:t>
            </w:r>
            <w:r w:rsidR="000B61EE">
              <w:rPr>
                <w:rFonts w:ascii="Arial Narrow" w:hAnsi="Arial Narrow" w:cs="Arial"/>
              </w:rPr>
              <w:t>are</w:t>
            </w:r>
            <w:r w:rsidR="00573F46" w:rsidRPr="00573F46">
              <w:rPr>
                <w:rFonts w:ascii="Arial Narrow" w:hAnsi="Arial Narrow" w:cs="Arial"/>
              </w:rPr>
              <w:t xml:space="preserve"> își au nișa ecologică în zona drumului</w:t>
            </w:r>
            <w:r w:rsidR="000B61EE">
              <w:rPr>
                <w:rFonts w:ascii="Arial Narrow" w:hAnsi="Arial Narrow" w:cs="Arial"/>
              </w:rPr>
              <w:t>.</w:t>
            </w:r>
          </w:p>
          <w:p w14:paraId="31F81DD4" w14:textId="29462CC4" w:rsidR="00573F46" w:rsidRDefault="000B61EE" w:rsidP="00573F46">
            <w:pPr>
              <w:rPr>
                <w:rFonts w:ascii="Arial Narrow" w:hAnsi="Arial Narrow" w:cs="Arial"/>
              </w:rPr>
            </w:pPr>
            <w:r>
              <w:rPr>
                <w:rFonts w:ascii="Arial Narrow" w:hAnsi="Arial Narrow" w:cs="Arial"/>
              </w:rPr>
              <w:t>A</w:t>
            </w:r>
            <w:r w:rsidR="00573F46" w:rsidRPr="00573F46">
              <w:rPr>
                <w:rFonts w:ascii="Arial Narrow" w:hAnsi="Arial Narrow" w:cs="Arial"/>
              </w:rPr>
              <w:t>sigurarea obiectivelor de conservare pentru speciile relevante de animale protejate, dacă este cazul</w:t>
            </w:r>
            <w:r>
              <w:rPr>
                <w:rFonts w:ascii="Arial Narrow" w:hAnsi="Arial Narrow" w:cs="Arial"/>
              </w:rPr>
              <w:t>.</w:t>
            </w:r>
          </w:p>
          <w:p w14:paraId="43C10E99" w14:textId="77777777" w:rsidR="00540223" w:rsidRDefault="00540223" w:rsidP="00540223">
            <w:pPr>
              <w:rPr>
                <w:rFonts w:ascii="Arial Narrow" w:hAnsi="Arial Narrow"/>
              </w:rPr>
            </w:pPr>
            <w:r w:rsidRPr="00A51D00">
              <w:rPr>
                <w:rFonts w:ascii="Arial Narrow" w:hAnsi="Arial Narrow"/>
              </w:rPr>
              <w:t>Implementarea unor practici de construcție ecologice care minimizează impactul asupra ecosistemelor marine și a biodiversității. Acest lucru poate include monitorizarea și gestionarea impactului asupra habitatelor naturale și utilizarea de tehnologii care reduc impactul asupra mediului.</w:t>
            </w:r>
          </w:p>
          <w:p w14:paraId="043015CD" w14:textId="77777777" w:rsidR="00540223" w:rsidRPr="00573F46" w:rsidRDefault="00540223" w:rsidP="00573F46">
            <w:pPr>
              <w:rPr>
                <w:rFonts w:ascii="Arial Narrow" w:hAnsi="Arial Narrow" w:cs="Arial"/>
              </w:rPr>
            </w:pPr>
          </w:p>
          <w:p w14:paraId="169D1E7E" w14:textId="73C0294A" w:rsidR="00573F46" w:rsidRPr="00573F46" w:rsidRDefault="000B61EE" w:rsidP="00573F46">
            <w:pPr>
              <w:rPr>
                <w:rFonts w:ascii="Arial Narrow" w:hAnsi="Arial Narrow" w:cs="Arial"/>
              </w:rPr>
            </w:pPr>
            <w:r>
              <w:rPr>
                <w:rFonts w:ascii="Arial Narrow" w:hAnsi="Arial Narrow" w:cs="Arial"/>
              </w:rPr>
              <w:t>M</w:t>
            </w:r>
            <w:r w:rsidR="00573F46" w:rsidRPr="00573F46">
              <w:rPr>
                <w:rFonts w:ascii="Arial Narrow" w:hAnsi="Arial Narrow" w:cs="Arial"/>
              </w:rPr>
              <w:t xml:space="preserve">ăsuri de atenuare pentru reducerea fragmentării și a degradării terenurilor, în special </w:t>
            </w:r>
            <w:r w:rsidR="000F2EDA">
              <w:rPr>
                <w:rFonts w:ascii="Arial Narrow" w:hAnsi="Arial Narrow" w:cs="Arial"/>
              </w:rPr>
              <w:t xml:space="preserve">pentru </w:t>
            </w:r>
            <w:r w:rsidR="00573F46" w:rsidRPr="00573F46">
              <w:rPr>
                <w:rFonts w:ascii="Arial Narrow" w:hAnsi="Arial Narrow" w:cs="Arial"/>
              </w:rPr>
              <w:t>coridoarele verzi și alte măsuri de conectivitate a habitatelor</w:t>
            </w:r>
            <w:r>
              <w:rPr>
                <w:rFonts w:ascii="Arial Narrow" w:hAnsi="Arial Narrow" w:cs="Arial"/>
              </w:rPr>
              <w:t>.</w:t>
            </w:r>
          </w:p>
          <w:p w14:paraId="4BD1D60B" w14:textId="7C21C844" w:rsidR="0093763E" w:rsidRPr="0027543D" w:rsidRDefault="000B61EE" w:rsidP="00573F46">
            <w:pPr>
              <w:rPr>
                <w:rFonts w:ascii="Arial Narrow" w:hAnsi="Arial Narrow" w:cs="Arial"/>
              </w:rPr>
            </w:pPr>
            <w:r>
              <w:rPr>
                <w:rFonts w:ascii="Arial Narrow" w:hAnsi="Arial Narrow" w:cs="Arial"/>
              </w:rPr>
              <w:t>I</w:t>
            </w:r>
            <w:r w:rsidR="00573F46" w:rsidRPr="00573F46">
              <w:rPr>
                <w:rFonts w:ascii="Arial Narrow" w:hAnsi="Arial Narrow" w:cs="Arial"/>
              </w:rPr>
              <w:t>nstalarea de panouri fonoabsorbante însoțite de mijloace de semnalizare pentru evitarea impactului speciilor zburătoare</w:t>
            </w:r>
          </w:p>
        </w:tc>
      </w:tr>
    </w:tbl>
    <w:p w14:paraId="4C5598FD" w14:textId="77777777" w:rsidR="0093763E" w:rsidRDefault="0093763E" w:rsidP="0093763E">
      <w:pPr>
        <w:pStyle w:val="Heading4"/>
      </w:pPr>
      <w:r>
        <w:t>Măsuri suplimentare de atenuare/reducere a riscului identificat</w:t>
      </w:r>
    </w:p>
    <w:tbl>
      <w:tblPr>
        <w:tblStyle w:val="TableGrid"/>
        <w:tblW w:w="0" w:type="auto"/>
        <w:tblLook w:val="04A0" w:firstRow="1" w:lastRow="0" w:firstColumn="1" w:lastColumn="0" w:noHBand="0" w:noVBand="1"/>
      </w:tblPr>
      <w:tblGrid>
        <w:gridCol w:w="2122"/>
        <w:gridCol w:w="6894"/>
      </w:tblGrid>
      <w:tr w:rsidR="0093763E" w:rsidRPr="009E631C" w14:paraId="7CB806F5" w14:textId="77777777" w:rsidTr="00840944">
        <w:tc>
          <w:tcPr>
            <w:tcW w:w="2122" w:type="dxa"/>
            <w:shd w:val="clear" w:color="auto" w:fill="D9E2F3" w:themeFill="accent1" w:themeFillTint="33"/>
          </w:tcPr>
          <w:p w14:paraId="0ADAEDD1" w14:textId="77777777" w:rsidR="0093763E" w:rsidRPr="009E631C" w:rsidRDefault="0093763E" w:rsidP="005B6295">
            <w:pPr>
              <w:rPr>
                <w:rFonts w:ascii="Arial Narrow" w:hAnsi="Arial Narrow"/>
              </w:rPr>
            </w:pPr>
            <w:r w:rsidRPr="009E631C">
              <w:rPr>
                <w:rFonts w:ascii="Arial Narrow" w:hAnsi="Arial Narrow"/>
              </w:rPr>
              <w:t>Aspecte legate de obiectivele de mediu</w:t>
            </w:r>
          </w:p>
        </w:tc>
        <w:tc>
          <w:tcPr>
            <w:tcW w:w="6894" w:type="dxa"/>
            <w:shd w:val="clear" w:color="auto" w:fill="D9E2F3" w:themeFill="accent1" w:themeFillTint="33"/>
          </w:tcPr>
          <w:p w14:paraId="0BE21E7B" w14:textId="77777777" w:rsidR="0093763E" w:rsidRPr="009E631C" w:rsidRDefault="0093763E" w:rsidP="005B6295">
            <w:pPr>
              <w:rPr>
                <w:rFonts w:ascii="Arial Narrow" w:hAnsi="Arial Narrow"/>
              </w:rPr>
            </w:pPr>
            <w:r w:rsidRPr="009E631C">
              <w:rPr>
                <w:rFonts w:ascii="Arial Narrow" w:hAnsi="Arial Narrow"/>
              </w:rPr>
              <w:t>Măsuri suplimentare de atenuare/reducere a riscului identificat</w:t>
            </w:r>
          </w:p>
        </w:tc>
      </w:tr>
      <w:tr w:rsidR="0093763E" w:rsidRPr="009E631C" w14:paraId="61FAD50C" w14:textId="77777777" w:rsidTr="00840944">
        <w:tc>
          <w:tcPr>
            <w:tcW w:w="2122" w:type="dxa"/>
          </w:tcPr>
          <w:p w14:paraId="3AEFE0A3" w14:textId="77777777" w:rsidR="0093763E" w:rsidRPr="009E631C" w:rsidRDefault="0093763E" w:rsidP="005B6295">
            <w:pPr>
              <w:rPr>
                <w:rFonts w:ascii="Arial Narrow" w:hAnsi="Arial Narrow"/>
              </w:rPr>
            </w:pPr>
            <w:r w:rsidRPr="009E631C">
              <w:rPr>
                <w:rFonts w:ascii="Arial Narrow" w:hAnsi="Arial Narrow"/>
              </w:rPr>
              <w:t xml:space="preserve">Atenuarea schimbărilor climatice </w:t>
            </w:r>
          </w:p>
        </w:tc>
        <w:tc>
          <w:tcPr>
            <w:tcW w:w="6894" w:type="dxa"/>
          </w:tcPr>
          <w:p w14:paraId="2DCB5FFC" w14:textId="77777777" w:rsidR="00F05258" w:rsidRDefault="00F05258" w:rsidP="000B61EE">
            <w:pPr>
              <w:spacing w:after="160" w:line="259" w:lineRule="auto"/>
              <w:jc w:val="both"/>
              <w:rPr>
                <w:rFonts w:ascii="Arial Narrow" w:hAnsi="Arial Narrow"/>
              </w:rPr>
            </w:pPr>
            <w:r w:rsidRPr="00F05258">
              <w:rPr>
                <w:rFonts w:ascii="Arial Narrow" w:hAnsi="Arial Narrow"/>
              </w:rPr>
              <w:t>Utilizarea surselor de energie regenerabilă pentru a alimenta șantierul, utilajele și echipamentele.</w:t>
            </w:r>
          </w:p>
          <w:p w14:paraId="231D51B7" w14:textId="0F36363C" w:rsidR="0085387C" w:rsidRPr="009E631C" w:rsidRDefault="0085387C" w:rsidP="000B61EE">
            <w:pPr>
              <w:spacing w:after="160" w:line="259" w:lineRule="auto"/>
              <w:jc w:val="both"/>
              <w:rPr>
                <w:rFonts w:ascii="Arial Narrow" w:hAnsi="Arial Narrow"/>
              </w:rPr>
            </w:pPr>
            <w:r w:rsidRPr="009E631C">
              <w:rPr>
                <w:rFonts w:ascii="Arial Narrow" w:hAnsi="Arial Narrow"/>
              </w:rPr>
              <w:t xml:space="preserve">Plantarea de </w:t>
            </w:r>
            <w:r w:rsidR="00956FF7">
              <w:rPr>
                <w:rFonts w:ascii="Arial Narrow" w:hAnsi="Arial Narrow"/>
              </w:rPr>
              <w:t xml:space="preserve">perdele forestiere, </w:t>
            </w:r>
            <w:r w:rsidRPr="009E631C">
              <w:rPr>
                <w:rFonts w:ascii="Arial Narrow" w:hAnsi="Arial Narrow"/>
              </w:rPr>
              <w:t>copaci și plante de protecție pentru a îmbunătăți calitatea aerului și a mediului.</w:t>
            </w:r>
          </w:p>
          <w:p w14:paraId="55E0A0AE" w14:textId="77777777" w:rsidR="0093763E" w:rsidRDefault="009E631C" w:rsidP="000B61EE">
            <w:pPr>
              <w:spacing w:after="160" w:line="259" w:lineRule="auto"/>
              <w:jc w:val="both"/>
              <w:rPr>
                <w:rFonts w:ascii="Arial Narrow" w:hAnsi="Arial Narrow"/>
              </w:rPr>
            </w:pPr>
            <w:r w:rsidRPr="009E631C">
              <w:rPr>
                <w:rFonts w:ascii="Arial Narrow" w:hAnsi="Arial Narrow"/>
              </w:rPr>
              <w:t>Utilizarea unor tehnologii inovatoare, cum ar fi semafoarele cu consum redus de energie sau sistemele de iluminat public cu LED-uri, pentru a reduce consumul de energie și emisiile de GES.</w:t>
            </w:r>
          </w:p>
          <w:p w14:paraId="7D3128E5" w14:textId="79EDA6AC" w:rsidR="00956FF7" w:rsidRPr="009E631C" w:rsidRDefault="00956FF7" w:rsidP="000B61EE">
            <w:pPr>
              <w:spacing w:after="160" w:line="259" w:lineRule="auto"/>
              <w:jc w:val="both"/>
              <w:rPr>
                <w:rFonts w:ascii="Arial Narrow" w:hAnsi="Arial Narrow"/>
              </w:rPr>
            </w:pPr>
            <w:r w:rsidRPr="000B61EE">
              <w:rPr>
                <w:rFonts w:ascii="Arial Narrow" w:hAnsi="Arial Narrow"/>
              </w:rPr>
              <w:t xml:space="preserve">Elaborarea de politici și măsuri care să orienteze călătorii </w:t>
            </w:r>
            <w:r w:rsidR="000B61EE">
              <w:rPr>
                <w:rFonts w:ascii="Arial Narrow" w:hAnsi="Arial Narrow"/>
              </w:rPr>
              <w:t xml:space="preserve">care utilizează infrastructura de transport </w:t>
            </w:r>
            <w:r w:rsidRPr="000B61EE">
              <w:rPr>
                <w:rFonts w:ascii="Arial Narrow" w:hAnsi="Arial Narrow"/>
              </w:rPr>
              <w:t xml:space="preserve">către moduri de transport mai </w:t>
            </w:r>
            <w:r w:rsidR="00E87390" w:rsidRPr="000B61EE">
              <w:rPr>
                <w:rFonts w:ascii="Arial Narrow" w:hAnsi="Arial Narrow"/>
              </w:rPr>
              <w:t>durabile (nemotorizate, cu mijloace de transport nepoluante și/sau transport public)</w:t>
            </w:r>
            <w:r w:rsidR="000B61EE">
              <w:rPr>
                <w:rFonts w:ascii="Arial Narrow" w:hAnsi="Arial Narrow"/>
              </w:rPr>
              <w:t>.</w:t>
            </w:r>
          </w:p>
        </w:tc>
      </w:tr>
      <w:tr w:rsidR="0093763E" w:rsidRPr="009E631C" w14:paraId="5325A0B4" w14:textId="77777777" w:rsidTr="00840944">
        <w:tc>
          <w:tcPr>
            <w:tcW w:w="2122" w:type="dxa"/>
          </w:tcPr>
          <w:p w14:paraId="6ECC10F0" w14:textId="77777777" w:rsidR="0093763E" w:rsidRPr="009E631C" w:rsidRDefault="0093763E" w:rsidP="005B6295">
            <w:pPr>
              <w:rPr>
                <w:rFonts w:ascii="Arial Narrow" w:hAnsi="Arial Narrow"/>
              </w:rPr>
            </w:pPr>
            <w:r w:rsidRPr="009E631C">
              <w:rPr>
                <w:rFonts w:ascii="Arial Narrow" w:hAnsi="Arial Narrow"/>
              </w:rPr>
              <w:lastRenderedPageBreak/>
              <w:t>Adaptarea la schimbările climatice</w:t>
            </w:r>
          </w:p>
        </w:tc>
        <w:tc>
          <w:tcPr>
            <w:tcW w:w="6894" w:type="dxa"/>
          </w:tcPr>
          <w:p w14:paraId="5965CB01" w14:textId="77777777" w:rsidR="0085387C" w:rsidRPr="009E631C" w:rsidRDefault="0085387C" w:rsidP="0085387C">
            <w:pPr>
              <w:rPr>
                <w:rFonts w:ascii="Arial Narrow" w:hAnsi="Arial Narrow"/>
              </w:rPr>
            </w:pPr>
            <w:r w:rsidRPr="009E631C">
              <w:rPr>
                <w:rFonts w:ascii="Arial Narrow" w:hAnsi="Arial Narrow"/>
              </w:rPr>
              <w:t>Plantarea de arbori și vegetație pentru a reduce efectul insulei de căldură și pentru a spori capacitatea terenurilor de a absorbi apa, reducând astfel riscul de inundații și eroziune.</w:t>
            </w:r>
          </w:p>
          <w:p w14:paraId="25B2B064" w14:textId="180A2CCF" w:rsidR="0093763E" w:rsidRPr="009E631C" w:rsidRDefault="0093763E" w:rsidP="005B6295">
            <w:pPr>
              <w:rPr>
                <w:rFonts w:ascii="Arial Narrow" w:hAnsi="Arial Narrow"/>
                <w:highlight w:val="yellow"/>
              </w:rPr>
            </w:pPr>
          </w:p>
        </w:tc>
      </w:tr>
      <w:tr w:rsidR="0093763E" w:rsidRPr="009E631C" w14:paraId="25A1C04F" w14:textId="77777777" w:rsidTr="00840944">
        <w:tc>
          <w:tcPr>
            <w:tcW w:w="2122" w:type="dxa"/>
          </w:tcPr>
          <w:p w14:paraId="6592F1F4" w14:textId="77777777" w:rsidR="0093763E" w:rsidRPr="009E631C" w:rsidRDefault="0093763E" w:rsidP="005B6295">
            <w:pPr>
              <w:rPr>
                <w:rFonts w:ascii="Arial Narrow" w:hAnsi="Arial Narrow"/>
              </w:rPr>
            </w:pPr>
            <w:r w:rsidRPr="009E631C">
              <w:rPr>
                <w:rFonts w:ascii="Arial Narrow" w:hAnsi="Arial Narrow"/>
              </w:rPr>
              <w:t>Utilizarea durabilă și protejarea resurselor de apă și a celor marine</w:t>
            </w:r>
          </w:p>
        </w:tc>
        <w:tc>
          <w:tcPr>
            <w:tcW w:w="6894" w:type="dxa"/>
          </w:tcPr>
          <w:p w14:paraId="634243F0" w14:textId="77777777" w:rsidR="0085387C" w:rsidRPr="009E631C" w:rsidRDefault="0085387C" w:rsidP="0085387C">
            <w:pPr>
              <w:rPr>
                <w:rFonts w:ascii="Arial Narrow" w:hAnsi="Arial Narrow"/>
              </w:rPr>
            </w:pPr>
            <w:r w:rsidRPr="009E631C">
              <w:rPr>
                <w:rFonts w:ascii="Arial Narrow" w:hAnsi="Arial Narrow"/>
              </w:rPr>
              <w:t>Utilizarea de utilaje/echipamente care consumă mai puțină apă.</w:t>
            </w:r>
          </w:p>
          <w:p w14:paraId="61200D0E" w14:textId="071C49A7" w:rsidR="0093763E" w:rsidRPr="009E631C" w:rsidRDefault="0093763E" w:rsidP="005B6295">
            <w:pPr>
              <w:rPr>
                <w:rFonts w:ascii="Arial Narrow" w:hAnsi="Arial Narrow"/>
                <w:highlight w:val="yellow"/>
              </w:rPr>
            </w:pPr>
          </w:p>
        </w:tc>
      </w:tr>
      <w:tr w:rsidR="0093763E" w:rsidRPr="009E631C" w14:paraId="1C82DA8E" w14:textId="77777777" w:rsidTr="00840944">
        <w:tc>
          <w:tcPr>
            <w:tcW w:w="2122" w:type="dxa"/>
          </w:tcPr>
          <w:p w14:paraId="495B5198" w14:textId="77777777" w:rsidR="0093763E" w:rsidRPr="009E631C" w:rsidRDefault="0093763E" w:rsidP="005B6295">
            <w:pPr>
              <w:rPr>
                <w:rFonts w:ascii="Arial Narrow" w:hAnsi="Arial Narrow"/>
              </w:rPr>
            </w:pPr>
            <w:r w:rsidRPr="009E631C">
              <w:rPr>
                <w:rFonts w:ascii="Arial Narrow" w:hAnsi="Arial Narrow"/>
              </w:rPr>
              <w:t>Tranziția către o economie circulară, inclusiv prevenirea generării de deșeuri și reciclarea acestora</w:t>
            </w:r>
          </w:p>
        </w:tc>
        <w:tc>
          <w:tcPr>
            <w:tcW w:w="6894" w:type="dxa"/>
          </w:tcPr>
          <w:p w14:paraId="4B082A43" w14:textId="77777777" w:rsidR="0085387C" w:rsidRPr="009E631C" w:rsidRDefault="0085387C" w:rsidP="0085387C">
            <w:pPr>
              <w:rPr>
                <w:rFonts w:ascii="Arial Narrow" w:hAnsi="Arial Narrow"/>
              </w:rPr>
            </w:pPr>
            <w:r w:rsidRPr="009E631C">
              <w:rPr>
                <w:rFonts w:ascii="Arial Narrow" w:hAnsi="Arial Narrow"/>
              </w:rPr>
              <w:t>Implementarea de tehnologii de construcție care permit reciclarea materialelor existente. De exemplu, betonul vechi poate fi zdrobit și utilizat pentru a construi noi secțiuni de drum.</w:t>
            </w:r>
          </w:p>
          <w:p w14:paraId="134A3CA9" w14:textId="77777777" w:rsidR="0085387C" w:rsidRPr="009E631C" w:rsidRDefault="0085387C" w:rsidP="0085387C">
            <w:pPr>
              <w:rPr>
                <w:rFonts w:ascii="Arial Narrow" w:hAnsi="Arial Narrow"/>
              </w:rPr>
            </w:pPr>
            <w:r w:rsidRPr="009E631C">
              <w:rPr>
                <w:rFonts w:ascii="Arial Narrow" w:hAnsi="Arial Narrow"/>
              </w:rPr>
              <w:t>Promovarea utilizării de materiale reciclate sau biodegradabile în construcția drumurilor. Acest lucru poate include utilizarea de asfalt reciclat sau de tehnologii care utilizează materiale organice în loc de asfalt.</w:t>
            </w:r>
          </w:p>
          <w:p w14:paraId="3212F662" w14:textId="7A8B3F4B" w:rsidR="0093763E" w:rsidRPr="009E631C" w:rsidRDefault="0093763E" w:rsidP="005B6295">
            <w:pPr>
              <w:rPr>
                <w:rFonts w:ascii="Arial Narrow" w:hAnsi="Arial Narrow"/>
                <w:highlight w:val="yellow"/>
              </w:rPr>
            </w:pPr>
          </w:p>
        </w:tc>
      </w:tr>
      <w:tr w:rsidR="0093763E" w:rsidRPr="009E631C" w14:paraId="006925F0" w14:textId="77777777" w:rsidTr="00840944">
        <w:tc>
          <w:tcPr>
            <w:tcW w:w="2122" w:type="dxa"/>
          </w:tcPr>
          <w:p w14:paraId="630741F7" w14:textId="77777777" w:rsidR="0093763E" w:rsidRPr="009E631C" w:rsidRDefault="0093763E" w:rsidP="005B6295">
            <w:pPr>
              <w:rPr>
                <w:rFonts w:ascii="Arial Narrow" w:hAnsi="Arial Narrow"/>
              </w:rPr>
            </w:pPr>
            <w:r w:rsidRPr="009E631C">
              <w:rPr>
                <w:rFonts w:ascii="Arial Narrow" w:hAnsi="Arial Narrow"/>
              </w:rPr>
              <w:t>Prevenirea și controlul poluării</w:t>
            </w:r>
          </w:p>
        </w:tc>
        <w:tc>
          <w:tcPr>
            <w:tcW w:w="6894" w:type="dxa"/>
          </w:tcPr>
          <w:p w14:paraId="4319DBAA" w14:textId="29D07E90" w:rsidR="00403D6A" w:rsidRDefault="00403D6A" w:rsidP="00850A29">
            <w:pPr>
              <w:rPr>
                <w:rFonts w:ascii="Arial Narrow" w:hAnsi="Arial Narrow"/>
              </w:rPr>
            </w:pPr>
            <w:r>
              <w:rPr>
                <w:rFonts w:ascii="Arial Narrow" w:hAnsi="Arial Narrow"/>
              </w:rPr>
              <w:t>Elaborarea și implementarea unui plan de management al traficului pe toată durata execuției.</w:t>
            </w:r>
          </w:p>
          <w:p w14:paraId="0BB80FC8" w14:textId="4A6C9841" w:rsidR="00850A29" w:rsidRPr="009E631C" w:rsidRDefault="00403D6A" w:rsidP="00850A29">
            <w:pPr>
              <w:rPr>
                <w:rFonts w:ascii="Arial Narrow" w:hAnsi="Arial Narrow"/>
              </w:rPr>
            </w:pPr>
            <w:r>
              <w:rPr>
                <w:rFonts w:ascii="Arial Narrow" w:hAnsi="Arial Narrow"/>
              </w:rPr>
              <w:t>S</w:t>
            </w:r>
            <w:r w:rsidR="00850A29" w:rsidRPr="009E631C">
              <w:rPr>
                <w:rFonts w:ascii="Arial Narrow" w:hAnsi="Arial Narrow"/>
              </w:rPr>
              <w:t>tabilirea un plan de management de mediu care să cuprindă, printre altele, următoarele acţiuni:</w:t>
            </w:r>
          </w:p>
          <w:p w14:paraId="2F421F5C" w14:textId="2143EE7F" w:rsidR="00850A29" w:rsidRPr="009E631C" w:rsidRDefault="00850A29">
            <w:pPr>
              <w:pStyle w:val="ListParagraph"/>
              <w:numPr>
                <w:ilvl w:val="0"/>
                <w:numId w:val="32"/>
              </w:numPr>
              <w:rPr>
                <w:rFonts w:ascii="Arial Narrow" w:hAnsi="Arial Narrow"/>
              </w:rPr>
            </w:pPr>
            <w:r w:rsidRPr="009E631C">
              <w:rPr>
                <w:rFonts w:ascii="Arial Narrow" w:hAnsi="Arial Narrow"/>
              </w:rPr>
              <w:t>plan de alarmare şi intervenţie rapidă în cazul unor accidente cu deversare importantă de lichide poluante;</w:t>
            </w:r>
          </w:p>
          <w:p w14:paraId="16B9CCA3" w14:textId="0A61F9C2" w:rsidR="00850A29" w:rsidRPr="009E631C" w:rsidRDefault="00850A29">
            <w:pPr>
              <w:pStyle w:val="ListParagraph"/>
              <w:numPr>
                <w:ilvl w:val="0"/>
                <w:numId w:val="32"/>
              </w:numPr>
              <w:rPr>
                <w:rFonts w:ascii="Arial Narrow" w:hAnsi="Arial Narrow"/>
              </w:rPr>
            </w:pPr>
            <w:r w:rsidRPr="009E631C">
              <w:rPr>
                <w:rFonts w:ascii="Arial Narrow" w:hAnsi="Arial Narrow"/>
              </w:rPr>
              <w:t>mijloacele necesare pentru neutralizarea poluărilor accidentale datorate scurgerilor de compuşi lichizi toxici;</w:t>
            </w:r>
          </w:p>
          <w:p w14:paraId="70EC563D" w14:textId="13376630" w:rsidR="00850A29" w:rsidRPr="009E631C" w:rsidRDefault="00850A29">
            <w:pPr>
              <w:pStyle w:val="ListParagraph"/>
              <w:numPr>
                <w:ilvl w:val="0"/>
                <w:numId w:val="32"/>
              </w:numPr>
              <w:rPr>
                <w:rFonts w:ascii="Arial Narrow" w:hAnsi="Arial Narrow"/>
              </w:rPr>
            </w:pPr>
            <w:r w:rsidRPr="009E631C">
              <w:rPr>
                <w:rFonts w:ascii="Arial Narrow" w:hAnsi="Arial Narrow"/>
              </w:rPr>
              <w:t>revizuirea, actualizarea şi întreţinerea corespunzătoare, conform noilor condiţii ale traficului pentru semnalizarea rutieră, menită să reducă riscul accidentelor;</w:t>
            </w:r>
          </w:p>
          <w:p w14:paraId="287A8C67" w14:textId="7277D109" w:rsidR="0093763E" w:rsidRPr="009E631C" w:rsidRDefault="00850A29">
            <w:pPr>
              <w:pStyle w:val="ListParagraph"/>
              <w:numPr>
                <w:ilvl w:val="0"/>
                <w:numId w:val="32"/>
              </w:numPr>
              <w:rPr>
                <w:rFonts w:ascii="Arial Narrow" w:hAnsi="Arial Narrow"/>
              </w:rPr>
            </w:pPr>
            <w:r w:rsidRPr="009E631C">
              <w:rPr>
                <w:rFonts w:ascii="Arial Narrow" w:hAnsi="Arial Narrow"/>
              </w:rPr>
              <w:t>întreţinerea rigolelor de scurgere riverane drumului.</w:t>
            </w:r>
          </w:p>
        </w:tc>
      </w:tr>
      <w:tr w:rsidR="0093763E" w14:paraId="7B38C111" w14:textId="77777777" w:rsidTr="00840944">
        <w:tc>
          <w:tcPr>
            <w:tcW w:w="2122" w:type="dxa"/>
          </w:tcPr>
          <w:p w14:paraId="5CE1057C" w14:textId="77777777" w:rsidR="0093763E" w:rsidRDefault="0093763E" w:rsidP="005B6295">
            <w:r>
              <w:t>Protecția și refacerea biodiversității și a ecosistemelor</w:t>
            </w:r>
          </w:p>
        </w:tc>
        <w:tc>
          <w:tcPr>
            <w:tcW w:w="6894" w:type="dxa"/>
          </w:tcPr>
          <w:p w14:paraId="686B6619" w14:textId="231426BB" w:rsidR="0093763E" w:rsidRPr="0093763E" w:rsidRDefault="0085387C" w:rsidP="005B6295">
            <w:pPr>
              <w:rPr>
                <w:highlight w:val="yellow"/>
              </w:rPr>
            </w:pPr>
            <w:r w:rsidRPr="0027543D">
              <w:rPr>
                <w:rFonts w:ascii="Arial Narrow" w:hAnsi="Arial Narrow" w:cs="Arial"/>
              </w:rPr>
              <w:t xml:space="preserve">Restaurarea și conservarea habitatelor naturale din zona drumului. Acestea pot fi zone umede, păduri, terenuri agricole sau alte tipuri de ecosisteme. Aceste măsuri pot include crearea de zone tampon, dezvoltarea de proiecte de reamenajare a peisajelor </w:t>
            </w:r>
            <w:r w:rsidR="00540223">
              <w:rPr>
                <w:rFonts w:ascii="Arial Narrow" w:hAnsi="Arial Narrow" w:cs="Arial"/>
              </w:rPr>
              <w:t>ș</w:t>
            </w:r>
            <w:r w:rsidRPr="0027543D">
              <w:rPr>
                <w:rFonts w:ascii="Arial Narrow" w:hAnsi="Arial Narrow" w:cs="Arial"/>
              </w:rPr>
              <w:t>i reabilitarea zonelor degradate.</w:t>
            </w:r>
          </w:p>
        </w:tc>
      </w:tr>
    </w:tbl>
    <w:p w14:paraId="1904AF6A" w14:textId="6E5F6648" w:rsidR="00B91738" w:rsidRDefault="00B91738" w:rsidP="004072E4">
      <w:pPr>
        <w:widowControl w:val="0"/>
        <w:pBdr>
          <w:top w:val="nil"/>
          <w:left w:val="nil"/>
          <w:bottom w:val="nil"/>
          <w:right w:val="nil"/>
          <w:between w:val="nil"/>
        </w:pBdr>
        <w:tabs>
          <w:tab w:val="left" w:pos="420"/>
        </w:tabs>
        <w:spacing w:after="0" w:line="240" w:lineRule="auto"/>
        <w:jc w:val="both"/>
        <w:rPr>
          <w:rFonts w:ascii="Arial Narrow" w:hAnsi="Arial Narrow"/>
          <w:sz w:val="24"/>
          <w:szCs w:val="24"/>
        </w:rPr>
      </w:pPr>
    </w:p>
    <w:p w14:paraId="5CE3B9F0" w14:textId="276107AD" w:rsidR="00B91738" w:rsidRDefault="00B91738" w:rsidP="004072E4">
      <w:pPr>
        <w:widowControl w:val="0"/>
        <w:pBdr>
          <w:top w:val="nil"/>
          <w:left w:val="nil"/>
          <w:bottom w:val="nil"/>
          <w:right w:val="nil"/>
          <w:between w:val="nil"/>
        </w:pBdr>
        <w:tabs>
          <w:tab w:val="left" w:pos="420"/>
        </w:tabs>
        <w:spacing w:after="0" w:line="240" w:lineRule="auto"/>
        <w:jc w:val="both"/>
        <w:rPr>
          <w:rFonts w:ascii="Arial Narrow" w:hAnsi="Arial Narrow"/>
          <w:sz w:val="24"/>
          <w:szCs w:val="24"/>
        </w:rPr>
      </w:pPr>
    </w:p>
    <w:sectPr w:rsidR="00B91738" w:rsidSect="00382513">
      <w:headerReference w:type="first" r:id="rId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FFB4CD" w14:textId="77777777" w:rsidR="001E2169" w:rsidRDefault="001E2169" w:rsidP="001168B5">
      <w:pPr>
        <w:spacing w:after="0" w:line="240" w:lineRule="auto"/>
      </w:pPr>
      <w:r>
        <w:separator/>
      </w:r>
    </w:p>
  </w:endnote>
  <w:endnote w:type="continuationSeparator" w:id="0">
    <w:p w14:paraId="588A3A12" w14:textId="77777777" w:rsidR="001E2169" w:rsidRDefault="001E2169" w:rsidP="001168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8C1996" w14:textId="77777777" w:rsidR="001E2169" w:rsidRDefault="001E2169" w:rsidP="001168B5">
      <w:pPr>
        <w:spacing w:after="0" w:line="240" w:lineRule="auto"/>
      </w:pPr>
      <w:r>
        <w:separator/>
      </w:r>
    </w:p>
  </w:footnote>
  <w:footnote w:type="continuationSeparator" w:id="0">
    <w:p w14:paraId="06008F6B" w14:textId="77777777" w:rsidR="001E2169" w:rsidRDefault="001E2169" w:rsidP="001168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BB35D1" w14:textId="77777777" w:rsidR="00794D58" w:rsidRDefault="00794D58" w:rsidP="004B31F5">
    <w:pPr>
      <w:pStyle w:val="Header"/>
      <w:jc w:val="right"/>
    </w:pPr>
    <w:r>
      <w:t xml:space="preserve">     </w:t>
    </w:r>
  </w:p>
  <w:tbl>
    <w:tblPr>
      <w:tblStyle w:val="TableGrid"/>
      <w:tblW w:w="91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5"/>
      <w:gridCol w:w="3065"/>
      <w:gridCol w:w="3065"/>
    </w:tblGrid>
    <w:tr w:rsidR="00794D58" w14:paraId="3D03B0ED" w14:textId="77777777" w:rsidTr="00675BD8">
      <w:trPr>
        <w:trHeight w:val="1289"/>
      </w:trPr>
      <w:tc>
        <w:tcPr>
          <w:tcW w:w="3065" w:type="dxa"/>
        </w:tcPr>
        <w:p w14:paraId="680C5F33" w14:textId="7485197E" w:rsidR="00794D58" w:rsidRDefault="00794D58" w:rsidP="00794D58">
          <w:pPr>
            <w:pStyle w:val="Header"/>
          </w:pPr>
        </w:p>
      </w:tc>
      <w:tc>
        <w:tcPr>
          <w:tcW w:w="3065" w:type="dxa"/>
        </w:tcPr>
        <w:p w14:paraId="3DAD2449" w14:textId="6ACC6853" w:rsidR="00794D58" w:rsidRDefault="00794D58" w:rsidP="00794D58">
          <w:pPr>
            <w:pStyle w:val="Header"/>
            <w:jc w:val="right"/>
          </w:pPr>
        </w:p>
      </w:tc>
      <w:tc>
        <w:tcPr>
          <w:tcW w:w="3065" w:type="dxa"/>
        </w:tcPr>
        <w:p w14:paraId="3655C88E" w14:textId="77777777" w:rsidR="00794D58" w:rsidRDefault="00794D58" w:rsidP="00794D58">
          <w:pPr>
            <w:pStyle w:val="Header"/>
            <w:jc w:val="right"/>
          </w:pPr>
        </w:p>
        <w:p w14:paraId="13FBC6BB" w14:textId="60C09E6C" w:rsidR="00794D58" w:rsidRDefault="00794D58" w:rsidP="00794D58">
          <w:pPr>
            <w:pStyle w:val="Header"/>
            <w:jc w:val="right"/>
          </w:pPr>
        </w:p>
      </w:tc>
    </w:tr>
  </w:tbl>
  <w:p w14:paraId="51A74864" w14:textId="77777777" w:rsidR="00794D58" w:rsidRDefault="00794D58" w:rsidP="00794D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7A0E13"/>
    <w:multiLevelType w:val="hybridMultilevel"/>
    <w:tmpl w:val="16D2E9CA"/>
    <w:lvl w:ilvl="0" w:tplc="8E3AD3AC">
      <w:start w:val="6"/>
      <w:numFmt w:val="bullet"/>
      <w:lvlText w:val="-"/>
      <w:lvlJc w:val="left"/>
      <w:pPr>
        <w:ind w:left="720" w:hanging="360"/>
      </w:pPr>
      <w:rPr>
        <w:rFonts w:ascii="Arial Narrow" w:eastAsiaTheme="minorHAnsi"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531B0A"/>
    <w:multiLevelType w:val="hybridMultilevel"/>
    <w:tmpl w:val="2F649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560F65"/>
    <w:multiLevelType w:val="hybridMultilevel"/>
    <w:tmpl w:val="783872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23F2765"/>
    <w:multiLevelType w:val="hybridMultilevel"/>
    <w:tmpl w:val="190646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A5E37EF"/>
    <w:multiLevelType w:val="hybridMultilevel"/>
    <w:tmpl w:val="3746C4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BAE2104"/>
    <w:multiLevelType w:val="hybridMultilevel"/>
    <w:tmpl w:val="9DB815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E351404"/>
    <w:multiLevelType w:val="hybridMultilevel"/>
    <w:tmpl w:val="194857CA"/>
    <w:lvl w:ilvl="0" w:tplc="B016C34C">
      <w:start w:val="2"/>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BF2BDA"/>
    <w:multiLevelType w:val="hybridMultilevel"/>
    <w:tmpl w:val="C39833E2"/>
    <w:lvl w:ilvl="0" w:tplc="04090001">
      <w:start w:val="1"/>
      <w:numFmt w:val="bullet"/>
      <w:lvlText w:val=""/>
      <w:lvlJc w:val="left"/>
      <w:pPr>
        <w:ind w:left="360" w:hanging="360"/>
      </w:pPr>
      <w:rPr>
        <w:rFonts w:ascii="Symbol" w:hAnsi="Symbol" w:hint="default"/>
      </w:rPr>
    </w:lvl>
    <w:lvl w:ilvl="1" w:tplc="E782F448">
      <w:start w:val="18"/>
      <w:numFmt w:val="bullet"/>
      <w:lvlText w:val="•"/>
      <w:lvlJc w:val="left"/>
      <w:pPr>
        <w:ind w:left="1080" w:hanging="360"/>
      </w:pPr>
      <w:rPr>
        <w:rFonts w:ascii="Arial Narrow" w:eastAsia="Times New Roman" w:hAnsi="Arial Narrow" w:cs="Calibri"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2E317F6"/>
    <w:multiLevelType w:val="multilevel"/>
    <w:tmpl w:val="F1C00CDE"/>
    <w:lvl w:ilvl="0">
      <w:start w:val="1"/>
      <w:numFmt w:val="bullet"/>
      <w:lvlText w:val=""/>
      <w:lvlJc w:val="left"/>
      <w:pPr>
        <w:tabs>
          <w:tab w:val="num" w:pos="720"/>
        </w:tabs>
        <w:ind w:left="720" w:hanging="360"/>
      </w:pPr>
      <w:rPr>
        <w:rFonts w:ascii="Symbol" w:hAnsi="Symbol" w:hint="default"/>
        <w:color w:val="FFC000"/>
        <w:sz w:val="20"/>
      </w:rPr>
    </w:lvl>
    <w:lvl w:ilvl="1">
      <w:start w:val="1"/>
      <w:numFmt w:val="upperLetter"/>
      <w:lvlText w:val="%2."/>
      <w:lvlJc w:val="left"/>
      <w:pPr>
        <w:ind w:left="1440" w:hanging="360"/>
      </w:pPr>
      <w:rPr>
        <w:rFonts w:hint="default"/>
      </w:rPr>
    </w:lvl>
    <w:lvl w:ilvl="2">
      <w:start w:val="2"/>
      <w:numFmt w:val="bullet"/>
      <w:lvlText w:val=""/>
      <w:lvlJc w:val="left"/>
      <w:pPr>
        <w:ind w:left="2160" w:hanging="360"/>
      </w:pPr>
      <w:rPr>
        <w:rFonts w:ascii="Wingdings" w:eastAsiaTheme="minorHAnsi" w:hAnsi="Wingdings" w:cstheme="minorBidi" w:hint="default"/>
      </w:rPr>
    </w:lvl>
    <w:lvl w:ilvl="3">
      <w:start w:val="1"/>
      <w:numFmt w:val="lowerLetter"/>
      <w:lvlText w:val="%4."/>
      <w:lvlJc w:val="left"/>
      <w:pPr>
        <w:ind w:left="2880" w:hanging="360"/>
      </w:pPr>
      <w:rPr>
        <w:rFonts w:hint="default"/>
        <w:b w:val="0"/>
      </w:rPr>
    </w:lvl>
    <w:lvl w:ilvl="4">
      <w:start w:val="1"/>
      <w:numFmt w:val="decimal"/>
      <w:lvlText w:val="%5."/>
      <w:lvlJc w:val="left"/>
      <w:pPr>
        <w:ind w:left="3600" w:hanging="360"/>
      </w:pPr>
      <w:rPr>
        <w:rFonts w:hint="default"/>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3814A11"/>
    <w:multiLevelType w:val="hybridMultilevel"/>
    <w:tmpl w:val="7EF045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38B5525"/>
    <w:multiLevelType w:val="hybridMultilevel"/>
    <w:tmpl w:val="74320D0A"/>
    <w:lvl w:ilvl="0" w:tplc="473E83C6">
      <w:start w:val="2009"/>
      <w:numFmt w:val="bullet"/>
      <w:lvlText w:val="-"/>
      <w:lvlJc w:val="left"/>
      <w:pPr>
        <w:ind w:left="720" w:hanging="360"/>
      </w:pPr>
      <w:rPr>
        <w:rFonts w:ascii="Arial" w:eastAsia="Times New Roman" w:hAnsi="Arial" w:cs="Arial" w:hint="default"/>
        <w:color w:val="2222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E83E01"/>
    <w:multiLevelType w:val="hybridMultilevel"/>
    <w:tmpl w:val="C3E4AAB4"/>
    <w:lvl w:ilvl="0" w:tplc="92402668">
      <w:start w:val="28"/>
      <w:numFmt w:val="bullet"/>
      <w:lvlText w:val="-"/>
      <w:lvlJc w:val="left"/>
      <w:pPr>
        <w:ind w:left="360" w:hanging="360"/>
      </w:pPr>
      <w:rPr>
        <w:rFonts w:ascii="Times New Roman" w:eastAsia="Times New Roman" w:hAnsi="Times New Roman" w:cs="Times New Roman" w:hint="default"/>
        <w:b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8A8013C"/>
    <w:multiLevelType w:val="hybridMultilevel"/>
    <w:tmpl w:val="1F0A1F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AE00001"/>
    <w:multiLevelType w:val="hybridMultilevel"/>
    <w:tmpl w:val="BC327E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0E1636"/>
    <w:multiLevelType w:val="hybridMultilevel"/>
    <w:tmpl w:val="0E0AE5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ECD1D12"/>
    <w:multiLevelType w:val="hybridMultilevel"/>
    <w:tmpl w:val="EEE43B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7AE4259"/>
    <w:multiLevelType w:val="hybridMultilevel"/>
    <w:tmpl w:val="1554B9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9290BED"/>
    <w:multiLevelType w:val="hybridMultilevel"/>
    <w:tmpl w:val="505893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B9F74A8"/>
    <w:multiLevelType w:val="hybridMultilevel"/>
    <w:tmpl w:val="33D2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C967DAD"/>
    <w:multiLevelType w:val="hybridMultilevel"/>
    <w:tmpl w:val="B50C46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E3E21CC"/>
    <w:multiLevelType w:val="hybridMultilevel"/>
    <w:tmpl w:val="701AED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E9108CA"/>
    <w:multiLevelType w:val="hybridMultilevel"/>
    <w:tmpl w:val="D22A26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F333C84"/>
    <w:multiLevelType w:val="hybridMultilevel"/>
    <w:tmpl w:val="CAB898E8"/>
    <w:lvl w:ilvl="0" w:tplc="A2C02390">
      <w:start w:val="3"/>
      <w:numFmt w:val="bullet"/>
      <w:lvlText w:val="-"/>
      <w:lvlJc w:val="left"/>
      <w:pPr>
        <w:ind w:left="360" w:hanging="360"/>
      </w:pPr>
      <w:rPr>
        <w:rFonts w:ascii="Times New Roman" w:eastAsiaTheme="minorHAnsi"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42905B00"/>
    <w:multiLevelType w:val="hybridMultilevel"/>
    <w:tmpl w:val="9E5CB9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6A60EFB"/>
    <w:multiLevelType w:val="hybridMultilevel"/>
    <w:tmpl w:val="C5B2B8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6BF52AC"/>
    <w:multiLevelType w:val="hybridMultilevel"/>
    <w:tmpl w:val="AF56E9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70A1D3F"/>
    <w:multiLevelType w:val="hybridMultilevel"/>
    <w:tmpl w:val="678AB27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90F001C"/>
    <w:multiLevelType w:val="hybridMultilevel"/>
    <w:tmpl w:val="C66CCE4E"/>
    <w:lvl w:ilvl="0" w:tplc="34448E00">
      <w:start w:val="1"/>
      <w:numFmt w:val="lowerLetter"/>
      <w:lvlText w:val="(%1)"/>
      <w:lvlJc w:val="left"/>
      <w:pPr>
        <w:ind w:left="780" w:hanging="360"/>
      </w:pPr>
      <w:rPr>
        <w:rFonts w:ascii="TimesNewRomanPSMT" w:eastAsiaTheme="minorHAnsi" w:hAnsi="TimesNewRomanPSMT" w:cs="TimesNewRomanPSM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8" w15:restartNumberingAfterBreak="0">
    <w:nsid w:val="4D737EB9"/>
    <w:multiLevelType w:val="hybridMultilevel"/>
    <w:tmpl w:val="C4AC6D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EAF5AA5"/>
    <w:multiLevelType w:val="hybridMultilevel"/>
    <w:tmpl w:val="53A2CB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3D428FB"/>
    <w:multiLevelType w:val="hybridMultilevel"/>
    <w:tmpl w:val="A28A01C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8A56B75"/>
    <w:multiLevelType w:val="hybridMultilevel"/>
    <w:tmpl w:val="75EA21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A2B6667"/>
    <w:multiLevelType w:val="hybridMultilevel"/>
    <w:tmpl w:val="8A44CA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A315143"/>
    <w:multiLevelType w:val="hybridMultilevel"/>
    <w:tmpl w:val="9642C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B033AD8"/>
    <w:multiLevelType w:val="hybridMultilevel"/>
    <w:tmpl w:val="747E65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0C52218"/>
    <w:multiLevelType w:val="hybridMultilevel"/>
    <w:tmpl w:val="665429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5152BC0"/>
    <w:multiLevelType w:val="hybridMultilevel"/>
    <w:tmpl w:val="E85CCB0A"/>
    <w:lvl w:ilvl="0" w:tplc="87483DD0">
      <w:numFmt w:val="bullet"/>
      <w:lvlText w:val="-"/>
      <w:lvlJc w:val="left"/>
      <w:pPr>
        <w:ind w:left="360" w:hanging="360"/>
      </w:pPr>
      <w:rPr>
        <w:rFonts w:ascii="Arial Narrow" w:eastAsiaTheme="minorHAnsi" w:hAnsi="Arial Narrow" w:cstheme="minorBid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92163E6"/>
    <w:multiLevelType w:val="hybridMultilevel"/>
    <w:tmpl w:val="9864C1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A434CA1"/>
    <w:multiLevelType w:val="hybridMultilevel"/>
    <w:tmpl w:val="F49C8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C44497F"/>
    <w:multiLevelType w:val="hybridMultilevel"/>
    <w:tmpl w:val="C71285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53304A7"/>
    <w:multiLevelType w:val="hybridMultilevel"/>
    <w:tmpl w:val="00BED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C7001D"/>
    <w:multiLevelType w:val="hybridMultilevel"/>
    <w:tmpl w:val="01D0C1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7B9D0C20"/>
    <w:multiLevelType w:val="hybridMultilevel"/>
    <w:tmpl w:val="8D50DE86"/>
    <w:lvl w:ilvl="0" w:tplc="473E83C6">
      <w:start w:val="2009"/>
      <w:numFmt w:val="bullet"/>
      <w:lvlText w:val="-"/>
      <w:lvlJc w:val="left"/>
      <w:pPr>
        <w:ind w:left="360" w:hanging="360"/>
      </w:pPr>
      <w:rPr>
        <w:rFonts w:ascii="Arial" w:eastAsia="Times New Roman" w:hAnsi="Arial" w:cs="Arial" w:hint="default"/>
        <w:color w:val="2222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E4E4EC0"/>
    <w:multiLevelType w:val="hybridMultilevel"/>
    <w:tmpl w:val="BECAFE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8"/>
  </w:num>
  <w:num w:numId="2">
    <w:abstractNumId w:val="17"/>
  </w:num>
  <w:num w:numId="3">
    <w:abstractNumId w:val="29"/>
  </w:num>
  <w:num w:numId="4">
    <w:abstractNumId w:val="9"/>
  </w:num>
  <w:num w:numId="5">
    <w:abstractNumId w:val="32"/>
  </w:num>
  <w:num w:numId="6">
    <w:abstractNumId w:val="7"/>
  </w:num>
  <w:num w:numId="7">
    <w:abstractNumId w:val="16"/>
  </w:num>
  <w:num w:numId="8">
    <w:abstractNumId w:val="28"/>
  </w:num>
  <w:num w:numId="9">
    <w:abstractNumId w:val="15"/>
  </w:num>
  <w:num w:numId="10">
    <w:abstractNumId w:val="14"/>
  </w:num>
  <w:num w:numId="11">
    <w:abstractNumId w:val="31"/>
  </w:num>
  <w:num w:numId="12">
    <w:abstractNumId w:val="23"/>
  </w:num>
  <w:num w:numId="13">
    <w:abstractNumId w:val="40"/>
  </w:num>
  <w:num w:numId="14">
    <w:abstractNumId w:val="5"/>
  </w:num>
  <w:num w:numId="15">
    <w:abstractNumId w:val="20"/>
  </w:num>
  <w:num w:numId="16">
    <w:abstractNumId w:val="2"/>
  </w:num>
  <w:num w:numId="17">
    <w:abstractNumId w:val="21"/>
  </w:num>
  <w:num w:numId="18">
    <w:abstractNumId w:val="4"/>
  </w:num>
  <w:num w:numId="19">
    <w:abstractNumId w:val="24"/>
  </w:num>
  <w:num w:numId="20">
    <w:abstractNumId w:val="41"/>
  </w:num>
  <w:num w:numId="21">
    <w:abstractNumId w:val="25"/>
  </w:num>
  <w:num w:numId="22">
    <w:abstractNumId w:val="3"/>
  </w:num>
  <w:num w:numId="23">
    <w:abstractNumId w:val="19"/>
  </w:num>
  <w:num w:numId="24">
    <w:abstractNumId w:val="39"/>
  </w:num>
  <w:num w:numId="25">
    <w:abstractNumId w:val="36"/>
  </w:num>
  <w:num w:numId="26">
    <w:abstractNumId w:val="22"/>
  </w:num>
  <w:num w:numId="27">
    <w:abstractNumId w:val="27"/>
  </w:num>
  <w:num w:numId="28">
    <w:abstractNumId w:val="6"/>
  </w:num>
  <w:num w:numId="29">
    <w:abstractNumId w:val="0"/>
  </w:num>
  <w:num w:numId="30">
    <w:abstractNumId w:val="38"/>
  </w:num>
  <w:num w:numId="31">
    <w:abstractNumId w:val="1"/>
  </w:num>
  <w:num w:numId="32">
    <w:abstractNumId w:val="30"/>
  </w:num>
  <w:num w:numId="33">
    <w:abstractNumId w:val="34"/>
  </w:num>
  <w:num w:numId="34">
    <w:abstractNumId w:val="37"/>
  </w:num>
  <w:num w:numId="35">
    <w:abstractNumId w:val="26"/>
  </w:num>
  <w:num w:numId="36">
    <w:abstractNumId w:val="11"/>
  </w:num>
  <w:num w:numId="37">
    <w:abstractNumId w:val="10"/>
  </w:num>
  <w:num w:numId="38">
    <w:abstractNumId w:val="13"/>
  </w:num>
  <w:num w:numId="39">
    <w:abstractNumId w:val="12"/>
  </w:num>
  <w:num w:numId="40">
    <w:abstractNumId w:val="43"/>
  </w:num>
  <w:num w:numId="41">
    <w:abstractNumId w:val="35"/>
  </w:num>
  <w:num w:numId="42">
    <w:abstractNumId w:val="42"/>
  </w:num>
  <w:num w:numId="43">
    <w:abstractNumId w:val="33"/>
  </w:num>
  <w:num w:numId="44">
    <w:abstractNumId w:val="1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BFB"/>
    <w:rsid w:val="00002ED2"/>
    <w:rsid w:val="000035C1"/>
    <w:rsid w:val="00004764"/>
    <w:rsid w:val="0000508C"/>
    <w:rsid w:val="00010112"/>
    <w:rsid w:val="00010976"/>
    <w:rsid w:val="000124BE"/>
    <w:rsid w:val="0001462A"/>
    <w:rsid w:val="00016D76"/>
    <w:rsid w:val="0002206A"/>
    <w:rsid w:val="0002770A"/>
    <w:rsid w:val="00032B59"/>
    <w:rsid w:val="00041C3E"/>
    <w:rsid w:val="000478EA"/>
    <w:rsid w:val="00051A55"/>
    <w:rsid w:val="00054B16"/>
    <w:rsid w:val="00061011"/>
    <w:rsid w:val="00062435"/>
    <w:rsid w:val="000629A7"/>
    <w:rsid w:val="000704DD"/>
    <w:rsid w:val="00070B36"/>
    <w:rsid w:val="00072E51"/>
    <w:rsid w:val="00072F4F"/>
    <w:rsid w:val="000750C1"/>
    <w:rsid w:val="00076824"/>
    <w:rsid w:val="00076FAB"/>
    <w:rsid w:val="0007752F"/>
    <w:rsid w:val="00085761"/>
    <w:rsid w:val="000864DB"/>
    <w:rsid w:val="00096851"/>
    <w:rsid w:val="00097E63"/>
    <w:rsid w:val="000A163F"/>
    <w:rsid w:val="000A23CD"/>
    <w:rsid w:val="000A3ECD"/>
    <w:rsid w:val="000B1240"/>
    <w:rsid w:val="000B1326"/>
    <w:rsid w:val="000B57BC"/>
    <w:rsid w:val="000B61EE"/>
    <w:rsid w:val="000B67AC"/>
    <w:rsid w:val="000B7B44"/>
    <w:rsid w:val="000C222C"/>
    <w:rsid w:val="000C5E1D"/>
    <w:rsid w:val="000C7A46"/>
    <w:rsid w:val="000D1264"/>
    <w:rsid w:val="000D527E"/>
    <w:rsid w:val="000D56B6"/>
    <w:rsid w:val="000D69B9"/>
    <w:rsid w:val="000D7716"/>
    <w:rsid w:val="000E0513"/>
    <w:rsid w:val="000E2586"/>
    <w:rsid w:val="000E28A2"/>
    <w:rsid w:val="000E305F"/>
    <w:rsid w:val="000E5102"/>
    <w:rsid w:val="000E68CA"/>
    <w:rsid w:val="000F1EDA"/>
    <w:rsid w:val="000F2EDA"/>
    <w:rsid w:val="000F3834"/>
    <w:rsid w:val="000F3920"/>
    <w:rsid w:val="000F3FFF"/>
    <w:rsid w:val="000F4DE6"/>
    <w:rsid w:val="0010070D"/>
    <w:rsid w:val="00111C40"/>
    <w:rsid w:val="001168B5"/>
    <w:rsid w:val="00117326"/>
    <w:rsid w:val="00117DEB"/>
    <w:rsid w:val="00123E59"/>
    <w:rsid w:val="0012725A"/>
    <w:rsid w:val="00130E55"/>
    <w:rsid w:val="00131A3B"/>
    <w:rsid w:val="00136E10"/>
    <w:rsid w:val="001374B5"/>
    <w:rsid w:val="00141632"/>
    <w:rsid w:val="00141823"/>
    <w:rsid w:val="00144057"/>
    <w:rsid w:val="001505A9"/>
    <w:rsid w:val="00150735"/>
    <w:rsid w:val="00151AD5"/>
    <w:rsid w:val="00153586"/>
    <w:rsid w:val="0015395C"/>
    <w:rsid w:val="00165187"/>
    <w:rsid w:val="001652CF"/>
    <w:rsid w:val="00181446"/>
    <w:rsid w:val="001820E0"/>
    <w:rsid w:val="00184009"/>
    <w:rsid w:val="00184BD2"/>
    <w:rsid w:val="00191295"/>
    <w:rsid w:val="00191ACD"/>
    <w:rsid w:val="00197FDA"/>
    <w:rsid w:val="001A1430"/>
    <w:rsid w:val="001A772E"/>
    <w:rsid w:val="001C269F"/>
    <w:rsid w:val="001C6F6B"/>
    <w:rsid w:val="001D056D"/>
    <w:rsid w:val="001D0F90"/>
    <w:rsid w:val="001D18DF"/>
    <w:rsid w:val="001D27F6"/>
    <w:rsid w:val="001D63C3"/>
    <w:rsid w:val="001E0868"/>
    <w:rsid w:val="001E2169"/>
    <w:rsid w:val="001E5B12"/>
    <w:rsid w:val="001F03F8"/>
    <w:rsid w:val="001F5CCB"/>
    <w:rsid w:val="001F6130"/>
    <w:rsid w:val="00201426"/>
    <w:rsid w:val="00201A12"/>
    <w:rsid w:val="00203B89"/>
    <w:rsid w:val="00210EF0"/>
    <w:rsid w:val="00211B76"/>
    <w:rsid w:val="002151E1"/>
    <w:rsid w:val="002217A1"/>
    <w:rsid w:val="0022181D"/>
    <w:rsid w:val="00224B63"/>
    <w:rsid w:val="0022524E"/>
    <w:rsid w:val="002279F9"/>
    <w:rsid w:val="002331E2"/>
    <w:rsid w:val="00240F96"/>
    <w:rsid w:val="002434A7"/>
    <w:rsid w:val="00245212"/>
    <w:rsid w:val="00245816"/>
    <w:rsid w:val="002458C9"/>
    <w:rsid w:val="002459EE"/>
    <w:rsid w:val="002464EF"/>
    <w:rsid w:val="0025079D"/>
    <w:rsid w:val="00250EF4"/>
    <w:rsid w:val="00250F4C"/>
    <w:rsid w:val="00251717"/>
    <w:rsid w:val="00251973"/>
    <w:rsid w:val="00254544"/>
    <w:rsid w:val="00255D64"/>
    <w:rsid w:val="00256459"/>
    <w:rsid w:val="002570EE"/>
    <w:rsid w:val="002652A4"/>
    <w:rsid w:val="00272E80"/>
    <w:rsid w:val="0027543D"/>
    <w:rsid w:val="002756BA"/>
    <w:rsid w:val="002832DD"/>
    <w:rsid w:val="00292DC3"/>
    <w:rsid w:val="002958E3"/>
    <w:rsid w:val="00297031"/>
    <w:rsid w:val="002A0FEB"/>
    <w:rsid w:val="002A350B"/>
    <w:rsid w:val="002A6996"/>
    <w:rsid w:val="002B25B6"/>
    <w:rsid w:val="002B3466"/>
    <w:rsid w:val="002B34D1"/>
    <w:rsid w:val="002B3B3C"/>
    <w:rsid w:val="002B4F7C"/>
    <w:rsid w:val="002B6EA9"/>
    <w:rsid w:val="002B7ECB"/>
    <w:rsid w:val="002C0B0B"/>
    <w:rsid w:val="002C1FCE"/>
    <w:rsid w:val="002C26D8"/>
    <w:rsid w:val="002C299B"/>
    <w:rsid w:val="002C7230"/>
    <w:rsid w:val="002D1C12"/>
    <w:rsid w:val="002D1EC8"/>
    <w:rsid w:val="002D22B6"/>
    <w:rsid w:val="002D6367"/>
    <w:rsid w:val="002E06EE"/>
    <w:rsid w:val="002E198E"/>
    <w:rsid w:val="002F15CA"/>
    <w:rsid w:val="002F5734"/>
    <w:rsid w:val="002F5C6D"/>
    <w:rsid w:val="00301052"/>
    <w:rsid w:val="00304518"/>
    <w:rsid w:val="00305808"/>
    <w:rsid w:val="00306F1D"/>
    <w:rsid w:val="003132CC"/>
    <w:rsid w:val="003142B2"/>
    <w:rsid w:val="00321F20"/>
    <w:rsid w:val="00325BA9"/>
    <w:rsid w:val="00325FDB"/>
    <w:rsid w:val="00330E53"/>
    <w:rsid w:val="00336D92"/>
    <w:rsid w:val="003436E8"/>
    <w:rsid w:val="003442EA"/>
    <w:rsid w:val="00345D71"/>
    <w:rsid w:val="00346B10"/>
    <w:rsid w:val="00347ABE"/>
    <w:rsid w:val="00365541"/>
    <w:rsid w:val="00365C83"/>
    <w:rsid w:val="003671F3"/>
    <w:rsid w:val="003676E6"/>
    <w:rsid w:val="00381263"/>
    <w:rsid w:val="00382513"/>
    <w:rsid w:val="00384C84"/>
    <w:rsid w:val="0038705E"/>
    <w:rsid w:val="003873FD"/>
    <w:rsid w:val="00387640"/>
    <w:rsid w:val="00387DD8"/>
    <w:rsid w:val="00393EF4"/>
    <w:rsid w:val="003A0768"/>
    <w:rsid w:val="003A3260"/>
    <w:rsid w:val="003A434F"/>
    <w:rsid w:val="003A4E16"/>
    <w:rsid w:val="003A58B4"/>
    <w:rsid w:val="003B0483"/>
    <w:rsid w:val="003B0891"/>
    <w:rsid w:val="003B3A20"/>
    <w:rsid w:val="003B6B92"/>
    <w:rsid w:val="003B6DF7"/>
    <w:rsid w:val="003C2DD1"/>
    <w:rsid w:val="003C6F96"/>
    <w:rsid w:val="003D0516"/>
    <w:rsid w:val="003D2D71"/>
    <w:rsid w:val="003E0BA1"/>
    <w:rsid w:val="003E24E5"/>
    <w:rsid w:val="003E3264"/>
    <w:rsid w:val="003E3445"/>
    <w:rsid w:val="003E5A78"/>
    <w:rsid w:val="003F29F6"/>
    <w:rsid w:val="003F33DC"/>
    <w:rsid w:val="003F4C88"/>
    <w:rsid w:val="003F600B"/>
    <w:rsid w:val="003F6489"/>
    <w:rsid w:val="003F7127"/>
    <w:rsid w:val="004000F6"/>
    <w:rsid w:val="00403D6A"/>
    <w:rsid w:val="00404AFF"/>
    <w:rsid w:val="00404E29"/>
    <w:rsid w:val="00405044"/>
    <w:rsid w:val="00405C45"/>
    <w:rsid w:val="004072E4"/>
    <w:rsid w:val="004134BA"/>
    <w:rsid w:val="00414456"/>
    <w:rsid w:val="00414C62"/>
    <w:rsid w:val="00415F40"/>
    <w:rsid w:val="00423164"/>
    <w:rsid w:val="0042411B"/>
    <w:rsid w:val="00426740"/>
    <w:rsid w:val="00430356"/>
    <w:rsid w:val="00432C45"/>
    <w:rsid w:val="00432CD4"/>
    <w:rsid w:val="00433E43"/>
    <w:rsid w:val="00435A42"/>
    <w:rsid w:val="004413FF"/>
    <w:rsid w:val="004466D4"/>
    <w:rsid w:val="004554E5"/>
    <w:rsid w:val="004558C4"/>
    <w:rsid w:val="00460E9E"/>
    <w:rsid w:val="00464A4A"/>
    <w:rsid w:val="004675BE"/>
    <w:rsid w:val="00467D0F"/>
    <w:rsid w:val="004714A5"/>
    <w:rsid w:val="00471F57"/>
    <w:rsid w:val="00472FE0"/>
    <w:rsid w:val="0047551C"/>
    <w:rsid w:val="004806AB"/>
    <w:rsid w:val="00484EED"/>
    <w:rsid w:val="00494086"/>
    <w:rsid w:val="0049435B"/>
    <w:rsid w:val="00496D4C"/>
    <w:rsid w:val="00496D9F"/>
    <w:rsid w:val="0049799D"/>
    <w:rsid w:val="004A0FB8"/>
    <w:rsid w:val="004A2303"/>
    <w:rsid w:val="004A37E4"/>
    <w:rsid w:val="004A48B5"/>
    <w:rsid w:val="004B31F5"/>
    <w:rsid w:val="004B7441"/>
    <w:rsid w:val="004B7FBC"/>
    <w:rsid w:val="004C3359"/>
    <w:rsid w:val="004C672D"/>
    <w:rsid w:val="004D03ED"/>
    <w:rsid w:val="004D146E"/>
    <w:rsid w:val="004D29B0"/>
    <w:rsid w:val="004D39EF"/>
    <w:rsid w:val="004D653D"/>
    <w:rsid w:val="004D6776"/>
    <w:rsid w:val="004E4CCC"/>
    <w:rsid w:val="004E5898"/>
    <w:rsid w:val="004E624B"/>
    <w:rsid w:val="004E7593"/>
    <w:rsid w:val="004F1DFF"/>
    <w:rsid w:val="00500F46"/>
    <w:rsid w:val="00502714"/>
    <w:rsid w:val="0050426F"/>
    <w:rsid w:val="005060AB"/>
    <w:rsid w:val="00510BBC"/>
    <w:rsid w:val="005123D8"/>
    <w:rsid w:val="005129A6"/>
    <w:rsid w:val="005154D8"/>
    <w:rsid w:val="00515D67"/>
    <w:rsid w:val="005161A4"/>
    <w:rsid w:val="0052015E"/>
    <w:rsid w:val="00523A57"/>
    <w:rsid w:val="0052637B"/>
    <w:rsid w:val="00527EEB"/>
    <w:rsid w:val="00540223"/>
    <w:rsid w:val="0054335C"/>
    <w:rsid w:val="00545466"/>
    <w:rsid w:val="0054687B"/>
    <w:rsid w:val="00553DBE"/>
    <w:rsid w:val="00566939"/>
    <w:rsid w:val="00571201"/>
    <w:rsid w:val="00571DB9"/>
    <w:rsid w:val="00573F46"/>
    <w:rsid w:val="00580098"/>
    <w:rsid w:val="00580A5F"/>
    <w:rsid w:val="005902D4"/>
    <w:rsid w:val="00595B3D"/>
    <w:rsid w:val="005B0FF8"/>
    <w:rsid w:val="005B5D00"/>
    <w:rsid w:val="005B735E"/>
    <w:rsid w:val="005C34BE"/>
    <w:rsid w:val="005C3BFB"/>
    <w:rsid w:val="005C3DBA"/>
    <w:rsid w:val="005C4175"/>
    <w:rsid w:val="005C4A23"/>
    <w:rsid w:val="005C5FDC"/>
    <w:rsid w:val="005C67E0"/>
    <w:rsid w:val="005E06D4"/>
    <w:rsid w:val="005E6B54"/>
    <w:rsid w:val="005F0DA2"/>
    <w:rsid w:val="005F5C0C"/>
    <w:rsid w:val="0060180F"/>
    <w:rsid w:val="00604673"/>
    <w:rsid w:val="00604C53"/>
    <w:rsid w:val="0061111B"/>
    <w:rsid w:val="0061462B"/>
    <w:rsid w:val="006169A0"/>
    <w:rsid w:val="006211D5"/>
    <w:rsid w:val="00621F09"/>
    <w:rsid w:val="00623D55"/>
    <w:rsid w:val="0063480F"/>
    <w:rsid w:val="006378ED"/>
    <w:rsid w:val="006459DD"/>
    <w:rsid w:val="00651BFB"/>
    <w:rsid w:val="006541D0"/>
    <w:rsid w:val="00654C41"/>
    <w:rsid w:val="00662510"/>
    <w:rsid w:val="00667CC0"/>
    <w:rsid w:val="00673695"/>
    <w:rsid w:val="00677F47"/>
    <w:rsid w:val="0068579A"/>
    <w:rsid w:val="00690816"/>
    <w:rsid w:val="00690B7C"/>
    <w:rsid w:val="00693E99"/>
    <w:rsid w:val="0069666E"/>
    <w:rsid w:val="006A1C4E"/>
    <w:rsid w:val="006A2320"/>
    <w:rsid w:val="006A358C"/>
    <w:rsid w:val="006A6402"/>
    <w:rsid w:val="006A742C"/>
    <w:rsid w:val="006A7963"/>
    <w:rsid w:val="006B2A6D"/>
    <w:rsid w:val="006B3814"/>
    <w:rsid w:val="006B5786"/>
    <w:rsid w:val="006B62C4"/>
    <w:rsid w:val="006B674C"/>
    <w:rsid w:val="006B7253"/>
    <w:rsid w:val="006B7892"/>
    <w:rsid w:val="006C695F"/>
    <w:rsid w:val="006F12DB"/>
    <w:rsid w:val="006F13EC"/>
    <w:rsid w:val="00700126"/>
    <w:rsid w:val="00705D0C"/>
    <w:rsid w:val="00706845"/>
    <w:rsid w:val="007141EE"/>
    <w:rsid w:val="00715E84"/>
    <w:rsid w:val="007233DB"/>
    <w:rsid w:val="00724112"/>
    <w:rsid w:val="00724947"/>
    <w:rsid w:val="00725FC2"/>
    <w:rsid w:val="00727F47"/>
    <w:rsid w:val="00732B6F"/>
    <w:rsid w:val="00735EB9"/>
    <w:rsid w:val="00740AB7"/>
    <w:rsid w:val="00740C3C"/>
    <w:rsid w:val="00744E1B"/>
    <w:rsid w:val="0074774F"/>
    <w:rsid w:val="007509A2"/>
    <w:rsid w:val="00756E69"/>
    <w:rsid w:val="007621FC"/>
    <w:rsid w:val="0076351E"/>
    <w:rsid w:val="00766353"/>
    <w:rsid w:val="00781061"/>
    <w:rsid w:val="007917BC"/>
    <w:rsid w:val="00793EE4"/>
    <w:rsid w:val="00794C65"/>
    <w:rsid w:val="00794D58"/>
    <w:rsid w:val="007958A8"/>
    <w:rsid w:val="007969B3"/>
    <w:rsid w:val="007A1B93"/>
    <w:rsid w:val="007A4143"/>
    <w:rsid w:val="007A5C58"/>
    <w:rsid w:val="007B0B26"/>
    <w:rsid w:val="007B0F6A"/>
    <w:rsid w:val="007B1B22"/>
    <w:rsid w:val="007B4AAC"/>
    <w:rsid w:val="007C00B2"/>
    <w:rsid w:val="007C3052"/>
    <w:rsid w:val="007C45AD"/>
    <w:rsid w:val="007C6032"/>
    <w:rsid w:val="007D1342"/>
    <w:rsid w:val="007D20AA"/>
    <w:rsid w:val="007D2469"/>
    <w:rsid w:val="007D708F"/>
    <w:rsid w:val="007D746A"/>
    <w:rsid w:val="007E08A4"/>
    <w:rsid w:val="007E3714"/>
    <w:rsid w:val="007E4877"/>
    <w:rsid w:val="007E5311"/>
    <w:rsid w:val="007F3B4F"/>
    <w:rsid w:val="007F3E3D"/>
    <w:rsid w:val="007F457A"/>
    <w:rsid w:val="007F49B1"/>
    <w:rsid w:val="007F4C83"/>
    <w:rsid w:val="008022D1"/>
    <w:rsid w:val="008037A6"/>
    <w:rsid w:val="008063E3"/>
    <w:rsid w:val="00812593"/>
    <w:rsid w:val="00820DA3"/>
    <w:rsid w:val="00820F4E"/>
    <w:rsid w:val="008272A4"/>
    <w:rsid w:val="00832909"/>
    <w:rsid w:val="00837476"/>
    <w:rsid w:val="00837D32"/>
    <w:rsid w:val="00840944"/>
    <w:rsid w:val="0084241F"/>
    <w:rsid w:val="008426C7"/>
    <w:rsid w:val="00843A46"/>
    <w:rsid w:val="00844510"/>
    <w:rsid w:val="00850A29"/>
    <w:rsid w:val="00851114"/>
    <w:rsid w:val="008517B1"/>
    <w:rsid w:val="0085387C"/>
    <w:rsid w:val="00856381"/>
    <w:rsid w:val="008607BD"/>
    <w:rsid w:val="00860B44"/>
    <w:rsid w:val="0086178D"/>
    <w:rsid w:val="008630AE"/>
    <w:rsid w:val="00863E2A"/>
    <w:rsid w:val="0087532D"/>
    <w:rsid w:val="00875A2B"/>
    <w:rsid w:val="008805CA"/>
    <w:rsid w:val="008812AA"/>
    <w:rsid w:val="0088793A"/>
    <w:rsid w:val="00890185"/>
    <w:rsid w:val="00890420"/>
    <w:rsid w:val="00890577"/>
    <w:rsid w:val="008905FE"/>
    <w:rsid w:val="00891F96"/>
    <w:rsid w:val="008A10E7"/>
    <w:rsid w:val="008A49F6"/>
    <w:rsid w:val="008A798A"/>
    <w:rsid w:val="008B29A4"/>
    <w:rsid w:val="008B5930"/>
    <w:rsid w:val="008C6E1A"/>
    <w:rsid w:val="008C75A3"/>
    <w:rsid w:val="008C79F0"/>
    <w:rsid w:val="008D092F"/>
    <w:rsid w:val="008E02CB"/>
    <w:rsid w:val="008E4FCD"/>
    <w:rsid w:val="008F1075"/>
    <w:rsid w:val="008F70F8"/>
    <w:rsid w:val="00902354"/>
    <w:rsid w:val="00907745"/>
    <w:rsid w:val="0091183F"/>
    <w:rsid w:val="00914AA5"/>
    <w:rsid w:val="00916F04"/>
    <w:rsid w:val="00921A6A"/>
    <w:rsid w:val="0092258E"/>
    <w:rsid w:val="00924F9C"/>
    <w:rsid w:val="00927785"/>
    <w:rsid w:val="0093016A"/>
    <w:rsid w:val="009371F7"/>
    <w:rsid w:val="0093763E"/>
    <w:rsid w:val="0094681C"/>
    <w:rsid w:val="00946A45"/>
    <w:rsid w:val="009478A4"/>
    <w:rsid w:val="00950FF1"/>
    <w:rsid w:val="00954EBA"/>
    <w:rsid w:val="00956D39"/>
    <w:rsid w:val="00956FF7"/>
    <w:rsid w:val="00962444"/>
    <w:rsid w:val="00962F24"/>
    <w:rsid w:val="009730D0"/>
    <w:rsid w:val="00984B76"/>
    <w:rsid w:val="0098568F"/>
    <w:rsid w:val="00991E34"/>
    <w:rsid w:val="009932E6"/>
    <w:rsid w:val="00996043"/>
    <w:rsid w:val="00996E0E"/>
    <w:rsid w:val="009A13D8"/>
    <w:rsid w:val="009A17D8"/>
    <w:rsid w:val="009A1D8F"/>
    <w:rsid w:val="009A2946"/>
    <w:rsid w:val="009A54C2"/>
    <w:rsid w:val="009A614E"/>
    <w:rsid w:val="009A652E"/>
    <w:rsid w:val="009B2518"/>
    <w:rsid w:val="009B3F93"/>
    <w:rsid w:val="009B413B"/>
    <w:rsid w:val="009C05CD"/>
    <w:rsid w:val="009C5A21"/>
    <w:rsid w:val="009C73E3"/>
    <w:rsid w:val="009D6C75"/>
    <w:rsid w:val="009E631C"/>
    <w:rsid w:val="009E6D6C"/>
    <w:rsid w:val="009E7277"/>
    <w:rsid w:val="009F37AA"/>
    <w:rsid w:val="009F743A"/>
    <w:rsid w:val="009F7F27"/>
    <w:rsid w:val="00A00071"/>
    <w:rsid w:val="00A0158E"/>
    <w:rsid w:val="00A01995"/>
    <w:rsid w:val="00A0320E"/>
    <w:rsid w:val="00A11A1C"/>
    <w:rsid w:val="00A123CA"/>
    <w:rsid w:val="00A31B95"/>
    <w:rsid w:val="00A32B46"/>
    <w:rsid w:val="00A357CF"/>
    <w:rsid w:val="00A35B92"/>
    <w:rsid w:val="00A37938"/>
    <w:rsid w:val="00A45BA8"/>
    <w:rsid w:val="00A476F3"/>
    <w:rsid w:val="00A51D00"/>
    <w:rsid w:val="00A52B39"/>
    <w:rsid w:val="00A7083C"/>
    <w:rsid w:val="00A76E8F"/>
    <w:rsid w:val="00A775D9"/>
    <w:rsid w:val="00A875A6"/>
    <w:rsid w:val="00A87FD4"/>
    <w:rsid w:val="00A97113"/>
    <w:rsid w:val="00AA51AF"/>
    <w:rsid w:val="00AA6423"/>
    <w:rsid w:val="00AB07A9"/>
    <w:rsid w:val="00AB258E"/>
    <w:rsid w:val="00AB439B"/>
    <w:rsid w:val="00AB4528"/>
    <w:rsid w:val="00AB506C"/>
    <w:rsid w:val="00AB7757"/>
    <w:rsid w:val="00AC152C"/>
    <w:rsid w:val="00AC40C1"/>
    <w:rsid w:val="00AC435B"/>
    <w:rsid w:val="00AC4768"/>
    <w:rsid w:val="00AC6627"/>
    <w:rsid w:val="00AC6C3B"/>
    <w:rsid w:val="00AD1332"/>
    <w:rsid w:val="00AD165B"/>
    <w:rsid w:val="00AD2141"/>
    <w:rsid w:val="00AD355C"/>
    <w:rsid w:val="00AD41D0"/>
    <w:rsid w:val="00AD7C6E"/>
    <w:rsid w:val="00AE19F7"/>
    <w:rsid w:val="00AE39A0"/>
    <w:rsid w:val="00AF141A"/>
    <w:rsid w:val="00AF6A49"/>
    <w:rsid w:val="00B01F73"/>
    <w:rsid w:val="00B04BD8"/>
    <w:rsid w:val="00B10C74"/>
    <w:rsid w:val="00B13612"/>
    <w:rsid w:val="00B16646"/>
    <w:rsid w:val="00B220B9"/>
    <w:rsid w:val="00B30BC3"/>
    <w:rsid w:val="00B33371"/>
    <w:rsid w:val="00B33A05"/>
    <w:rsid w:val="00B36A9F"/>
    <w:rsid w:val="00B41961"/>
    <w:rsid w:val="00B42BC1"/>
    <w:rsid w:val="00B434AB"/>
    <w:rsid w:val="00B50F81"/>
    <w:rsid w:val="00B52A8C"/>
    <w:rsid w:val="00B54B3F"/>
    <w:rsid w:val="00B641BC"/>
    <w:rsid w:val="00B64A7A"/>
    <w:rsid w:val="00B661E5"/>
    <w:rsid w:val="00B663C8"/>
    <w:rsid w:val="00B70B87"/>
    <w:rsid w:val="00B7126A"/>
    <w:rsid w:val="00B734F5"/>
    <w:rsid w:val="00B81F0B"/>
    <w:rsid w:val="00B85334"/>
    <w:rsid w:val="00B86CC3"/>
    <w:rsid w:val="00B90AAB"/>
    <w:rsid w:val="00B90D6E"/>
    <w:rsid w:val="00B91738"/>
    <w:rsid w:val="00B9529E"/>
    <w:rsid w:val="00B97626"/>
    <w:rsid w:val="00BA0481"/>
    <w:rsid w:val="00BA13E0"/>
    <w:rsid w:val="00BA7C5E"/>
    <w:rsid w:val="00BC07B9"/>
    <w:rsid w:val="00BC0EC1"/>
    <w:rsid w:val="00BC1FA0"/>
    <w:rsid w:val="00BC3967"/>
    <w:rsid w:val="00BC3FA9"/>
    <w:rsid w:val="00BC4930"/>
    <w:rsid w:val="00BC752C"/>
    <w:rsid w:val="00BD2206"/>
    <w:rsid w:val="00BD23B0"/>
    <w:rsid w:val="00BD6E97"/>
    <w:rsid w:val="00BE2457"/>
    <w:rsid w:val="00BE3606"/>
    <w:rsid w:val="00BE40D1"/>
    <w:rsid w:val="00BF321C"/>
    <w:rsid w:val="00BF33A3"/>
    <w:rsid w:val="00C0417A"/>
    <w:rsid w:val="00C051A6"/>
    <w:rsid w:val="00C132E9"/>
    <w:rsid w:val="00C1365E"/>
    <w:rsid w:val="00C1499B"/>
    <w:rsid w:val="00C27249"/>
    <w:rsid w:val="00C35142"/>
    <w:rsid w:val="00C40488"/>
    <w:rsid w:val="00C46246"/>
    <w:rsid w:val="00C475BF"/>
    <w:rsid w:val="00C51BBD"/>
    <w:rsid w:val="00C533AF"/>
    <w:rsid w:val="00C54A9E"/>
    <w:rsid w:val="00C61D7A"/>
    <w:rsid w:val="00C62886"/>
    <w:rsid w:val="00C6310D"/>
    <w:rsid w:val="00C64FFA"/>
    <w:rsid w:val="00C65BB2"/>
    <w:rsid w:val="00C666CC"/>
    <w:rsid w:val="00C738BB"/>
    <w:rsid w:val="00C812A9"/>
    <w:rsid w:val="00C82EFF"/>
    <w:rsid w:val="00C9148F"/>
    <w:rsid w:val="00C91785"/>
    <w:rsid w:val="00C91895"/>
    <w:rsid w:val="00C92364"/>
    <w:rsid w:val="00C93C0B"/>
    <w:rsid w:val="00C93C48"/>
    <w:rsid w:val="00C957C8"/>
    <w:rsid w:val="00C95E8B"/>
    <w:rsid w:val="00CA3989"/>
    <w:rsid w:val="00CA4EE8"/>
    <w:rsid w:val="00CB081C"/>
    <w:rsid w:val="00CB2F61"/>
    <w:rsid w:val="00CC19B9"/>
    <w:rsid w:val="00CC1D41"/>
    <w:rsid w:val="00CC5F84"/>
    <w:rsid w:val="00CD0B4D"/>
    <w:rsid w:val="00CD4A89"/>
    <w:rsid w:val="00CD5603"/>
    <w:rsid w:val="00CD5CC3"/>
    <w:rsid w:val="00CD73ED"/>
    <w:rsid w:val="00CD748C"/>
    <w:rsid w:val="00CE03C2"/>
    <w:rsid w:val="00CE6077"/>
    <w:rsid w:val="00CE6AEF"/>
    <w:rsid w:val="00CF0343"/>
    <w:rsid w:val="00CF22AF"/>
    <w:rsid w:val="00CF42F8"/>
    <w:rsid w:val="00CF5759"/>
    <w:rsid w:val="00CF5EFD"/>
    <w:rsid w:val="00D010BC"/>
    <w:rsid w:val="00D02D6E"/>
    <w:rsid w:val="00D05AE5"/>
    <w:rsid w:val="00D07979"/>
    <w:rsid w:val="00D10BB5"/>
    <w:rsid w:val="00D152D1"/>
    <w:rsid w:val="00D16596"/>
    <w:rsid w:val="00D25877"/>
    <w:rsid w:val="00D3475F"/>
    <w:rsid w:val="00D34BEC"/>
    <w:rsid w:val="00D34F1E"/>
    <w:rsid w:val="00D3719E"/>
    <w:rsid w:val="00D40E9B"/>
    <w:rsid w:val="00D4169A"/>
    <w:rsid w:val="00D44C61"/>
    <w:rsid w:val="00D453F4"/>
    <w:rsid w:val="00D47946"/>
    <w:rsid w:val="00D55B9F"/>
    <w:rsid w:val="00D5768A"/>
    <w:rsid w:val="00D64628"/>
    <w:rsid w:val="00D65303"/>
    <w:rsid w:val="00D65318"/>
    <w:rsid w:val="00D66254"/>
    <w:rsid w:val="00D7097A"/>
    <w:rsid w:val="00D75E5E"/>
    <w:rsid w:val="00D80469"/>
    <w:rsid w:val="00D81E88"/>
    <w:rsid w:val="00D87A73"/>
    <w:rsid w:val="00D90FE8"/>
    <w:rsid w:val="00D94C25"/>
    <w:rsid w:val="00D95B70"/>
    <w:rsid w:val="00DA2F87"/>
    <w:rsid w:val="00DA386C"/>
    <w:rsid w:val="00DA5519"/>
    <w:rsid w:val="00DA55EF"/>
    <w:rsid w:val="00DA70B1"/>
    <w:rsid w:val="00DB75B9"/>
    <w:rsid w:val="00DB77D8"/>
    <w:rsid w:val="00DC30FD"/>
    <w:rsid w:val="00DD02FF"/>
    <w:rsid w:val="00DD3432"/>
    <w:rsid w:val="00DD5DED"/>
    <w:rsid w:val="00DE2799"/>
    <w:rsid w:val="00DE3640"/>
    <w:rsid w:val="00DE7283"/>
    <w:rsid w:val="00DE75FA"/>
    <w:rsid w:val="00DF14E1"/>
    <w:rsid w:val="00DF3A03"/>
    <w:rsid w:val="00DF3BA4"/>
    <w:rsid w:val="00DF53F9"/>
    <w:rsid w:val="00E010E6"/>
    <w:rsid w:val="00E05039"/>
    <w:rsid w:val="00E051B0"/>
    <w:rsid w:val="00E1000C"/>
    <w:rsid w:val="00E13040"/>
    <w:rsid w:val="00E13447"/>
    <w:rsid w:val="00E163CC"/>
    <w:rsid w:val="00E21217"/>
    <w:rsid w:val="00E358CD"/>
    <w:rsid w:val="00E405A3"/>
    <w:rsid w:val="00E4456A"/>
    <w:rsid w:val="00E44F02"/>
    <w:rsid w:val="00E45A0C"/>
    <w:rsid w:val="00E52432"/>
    <w:rsid w:val="00E52954"/>
    <w:rsid w:val="00E54AEB"/>
    <w:rsid w:val="00E56869"/>
    <w:rsid w:val="00E620DC"/>
    <w:rsid w:val="00E6468F"/>
    <w:rsid w:val="00E6582C"/>
    <w:rsid w:val="00E65E9C"/>
    <w:rsid w:val="00E71225"/>
    <w:rsid w:val="00E765FA"/>
    <w:rsid w:val="00E824AA"/>
    <w:rsid w:val="00E84BCB"/>
    <w:rsid w:val="00E86485"/>
    <w:rsid w:val="00E865F3"/>
    <w:rsid w:val="00E87384"/>
    <w:rsid w:val="00E87390"/>
    <w:rsid w:val="00E9526F"/>
    <w:rsid w:val="00E95C20"/>
    <w:rsid w:val="00E96859"/>
    <w:rsid w:val="00E974E1"/>
    <w:rsid w:val="00EA1478"/>
    <w:rsid w:val="00EA4DCB"/>
    <w:rsid w:val="00EA5040"/>
    <w:rsid w:val="00EA6ECD"/>
    <w:rsid w:val="00EB0281"/>
    <w:rsid w:val="00EB2A4E"/>
    <w:rsid w:val="00EB4921"/>
    <w:rsid w:val="00EC139B"/>
    <w:rsid w:val="00EC20E7"/>
    <w:rsid w:val="00EC472F"/>
    <w:rsid w:val="00EC4EF9"/>
    <w:rsid w:val="00EC5C9E"/>
    <w:rsid w:val="00EC6BDF"/>
    <w:rsid w:val="00EC723B"/>
    <w:rsid w:val="00EC7F7F"/>
    <w:rsid w:val="00ED1BF9"/>
    <w:rsid w:val="00ED2785"/>
    <w:rsid w:val="00ED32A1"/>
    <w:rsid w:val="00ED4C04"/>
    <w:rsid w:val="00ED4EAC"/>
    <w:rsid w:val="00ED54AE"/>
    <w:rsid w:val="00ED7284"/>
    <w:rsid w:val="00ED780A"/>
    <w:rsid w:val="00EE4479"/>
    <w:rsid w:val="00EE4624"/>
    <w:rsid w:val="00EF46DD"/>
    <w:rsid w:val="00EF48C0"/>
    <w:rsid w:val="00EF776B"/>
    <w:rsid w:val="00EF78EF"/>
    <w:rsid w:val="00F05258"/>
    <w:rsid w:val="00F14C16"/>
    <w:rsid w:val="00F24563"/>
    <w:rsid w:val="00F25D88"/>
    <w:rsid w:val="00F3310F"/>
    <w:rsid w:val="00F3525A"/>
    <w:rsid w:val="00F469C0"/>
    <w:rsid w:val="00F5169F"/>
    <w:rsid w:val="00F55A02"/>
    <w:rsid w:val="00F62396"/>
    <w:rsid w:val="00F67A59"/>
    <w:rsid w:val="00F723CA"/>
    <w:rsid w:val="00F725F8"/>
    <w:rsid w:val="00F728D1"/>
    <w:rsid w:val="00F73F8B"/>
    <w:rsid w:val="00F74210"/>
    <w:rsid w:val="00F746CB"/>
    <w:rsid w:val="00F74B19"/>
    <w:rsid w:val="00F74C8D"/>
    <w:rsid w:val="00F75906"/>
    <w:rsid w:val="00F769F1"/>
    <w:rsid w:val="00F7705C"/>
    <w:rsid w:val="00F80105"/>
    <w:rsid w:val="00F83CFF"/>
    <w:rsid w:val="00F855B6"/>
    <w:rsid w:val="00F871A5"/>
    <w:rsid w:val="00F87F51"/>
    <w:rsid w:val="00F91E64"/>
    <w:rsid w:val="00F91F28"/>
    <w:rsid w:val="00F94954"/>
    <w:rsid w:val="00FA0670"/>
    <w:rsid w:val="00FA0D99"/>
    <w:rsid w:val="00FB0A7E"/>
    <w:rsid w:val="00FC1633"/>
    <w:rsid w:val="00FC276E"/>
    <w:rsid w:val="00FC2D56"/>
    <w:rsid w:val="00FC355E"/>
    <w:rsid w:val="00FC73BC"/>
    <w:rsid w:val="00FC7582"/>
    <w:rsid w:val="00FD1FD5"/>
    <w:rsid w:val="00FD26C5"/>
    <w:rsid w:val="00FD553E"/>
    <w:rsid w:val="00FD6069"/>
    <w:rsid w:val="00FD616D"/>
    <w:rsid w:val="00FD6663"/>
    <w:rsid w:val="00FE2251"/>
    <w:rsid w:val="00FE49E3"/>
    <w:rsid w:val="00FE62FA"/>
    <w:rsid w:val="00FE6D87"/>
    <w:rsid w:val="00FE7073"/>
    <w:rsid w:val="00FE7853"/>
    <w:rsid w:val="00FF4AC0"/>
    <w:rsid w:val="00FF590C"/>
    <w:rsid w:val="00FF6B5B"/>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7D6603"/>
  <w15:chartTrackingRefBased/>
  <w15:docId w15:val="{8E65C434-974E-4B37-B98F-26AA66F06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51BF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8812AA"/>
    <w:pPr>
      <w:spacing w:before="100" w:beforeAutospacing="1" w:after="100" w:afterAutospacing="1" w:line="240" w:lineRule="auto"/>
      <w:outlineLvl w:val="1"/>
    </w:pPr>
    <w:rPr>
      <w:rFonts w:ascii="Times New Roman" w:eastAsia="Times New Roman" w:hAnsi="Times New Roman" w:cs="Times New Roman"/>
      <w:b/>
      <w:bCs/>
      <w:sz w:val="36"/>
      <w:szCs w:val="36"/>
      <w:lang w:eastAsia="ro-RO"/>
    </w:rPr>
  </w:style>
  <w:style w:type="paragraph" w:styleId="Heading3">
    <w:name w:val="heading 3"/>
    <w:basedOn w:val="Normal"/>
    <w:next w:val="Normal"/>
    <w:link w:val="Heading3Char"/>
    <w:uiPriority w:val="9"/>
    <w:unhideWhenUsed/>
    <w:qFormat/>
    <w:rsid w:val="0030105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423164"/>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651BFB"/>
    <w:pPr>
      <w:spacing w:after="0" w:line="240" w:lineRule="auto"/>
    </w:pPr>
    <w:rPr>
      <w:rFonts w:eastAsiaTheme="minorEastAsia"/>
      <w:lang w:eastAsia="ro-RO"/>
    </w:rPr>
  </w:style>
  <w:style w:type="character" w:customStyle="1" w:styleId="NoSpacingChar">
    <w:name w:val="No Spacing Char"/>
    <w:basedOn w:val="DefaultParagraphFont"/>
    <w:link w:val="NoSpacing"/>
    <w:uiPriority w:val="1"/>
    <w:rsid w:val="00651BFB"/>
    <w:rPr>
      <w:rFonts w:eastAsiaTheme="minorEastAsia"/>
      <w:lang w:eastAsia="ro-RO"/>
    </w:rPr>
  </w:style>
  <w:style w:type="character" w:customStyle="1" w:styleId="Heading1Char">
    <w:name w:val="Heading 1 Char"/>
    <w:basedOn w:val="DefaultParagraphFont"/>
    <w:link w:val="Heading1"/>
    <w:uiPriority w:val="9"/>
    <w:rsid w:val="00651BFB"/>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651BFB"/>
    <w:pPr>
      <w:outlineLvl w:val="9"/>
    </w:pPr>
    <w:rPr>
      <w:lang w:eastAsia="ro-RO"/>
    </w:rPr>
  </w:style>
  <w:style w:type="table" w:styleId="TableGrid">
    <w:name w:val="Table Grid"/>
    <w:basedOn w:val="TableNormal"/>
    <w:uiPriority w:val="39"/>
    <w:rsid w:val="00651B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B0483"/>
    <w:rPr>
      <w:color w:val="0563C1" w:themeColor="hyperlink"/>
      <w:u w:val="single"/>
    </w:rPr>
  </w:style>
  <w:style w:type="character" w:customStyle="1" w:styleId="UnresolvedMention1">
    <w:name w:val="Unresolved Mention1"/>
    <w:basedOn w:val="DefaultParagraphFont"/>
    <w:uiPriority w:val="99"/>
    <w:semiHidden/>
    <w:unhideWhenUsed/>
    <w:rsid w:val="003B0483"/>
    <w:rPr>
      <w:color w:val="605E5C"/>
      <w:shd w:val="clear" w:color="auto" w:fill="E1DFDD"/>
    </w:r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3B0483"/>
    <w:pPr>
      <w:ind w:left="720"/>
      <w:contextualSpacing/>
    </w:pPr>
  </w:style>
  <w:style w:type="paragraph" w:styleId="NormalWeb">
    <w:name w:val="Normal (Web)"/>
    <w:basedOn w:val="Normal"/>
    <w:uiPriority w:val="99"/>
    <w:semiHidden/>
    <w:unhideWhenUsed/>
    <w:rsid w:val="00A775D9"/>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styleId="Strong">
    <w:name w:val="Strong"/>
    <w:basedOn w:val="DefaultParagraphFont"/>
    <w:uiPriority w:val="22"/>
    <w:qFormat/>
    <w:rsid w:val="00A775D9"/>
    <w:rPr>
      <w:b/>
      <w:bCs/>
    </w:rPr>
  </w:style>
  <w:style w:type="character" w:styleId="Emphasis">
    <w:name w:val="Emphasis"/>
    <w:basedOn w:val="DefaultParagraphFont"/>
    <w:uiPriority w:val="20"/>
    <w:qFormat/>
    <w:rsid w:val="00A775D9"/>
    <w:rPr>
      <w:i/>
      <w:iCs/>
    </w:rPr>
  </w:style>
  <w:style w:type="paragraph" w:customStyle="1" w:styleId="Normal1">
    <w:name w:val="Normal1"/>
    <w:basedOn w:val="Normal"/>
    <w:rsid w:val="00FA0D99"/>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bold">
    <w:name w:val="bold"/>
    <w:basedOn w:val="DefaultParagraphFont"/>
    <w:rsid w:val="00FA0D99"/>
  </w:style>
  <w:style w:type="character" w:customStyle="1" w:styleId="Heading2Char">
    <w:name w:val="Heading 2 Char"/>
    <w:basedOn w:val="DefaultParagraphFont"/>
    <w:link w:val="Heading2"/>
    <w:uiPriority w:val="9"/>
    <w:rsid w:val="008812AA"/>
    <w:rPr>
      <w:rFonts w:ascii="Times New Roman" w:eastAsia="Times New Roman" w:hAnsi="Times New Roman" w:cs="Times New Roman"/>
      <w:b/>
      <w:bCs/>
      <w:sz w:val="36"/>
      <w:szCs w:val="36"/>
      <w:lang w:eastAsia="ro-RO"/>
    </w:rPr>
  </w:style>
  <w:style w:type="paragraph" w:styleId="TOC1">
    <w:name w:val="toc 1"/>
    <w:basedOn w:val="Normal"/>
    <w:next w:val="Normal"/>
    <w:autoRedefine/>
    <w:uiPriority w:val="39"/>
    <w:unhideWhenUsed/>
    <w:rsid w:val="009A2946"/>
    <w:pPr>
      <w:tabs>
        <w:tab w:val="right" w:leader="dot" w:pos="9016"/>
      </w:tabs>
      <w:spacing w:after="100"/>
    </w:pPr>
  </w:style>
  <w:style w:type="paragraph" w:styleId="TOC2">
    <w:name w:val="toc 2"/>
    <w:basedOn w:val="Normal"/>
    <w:next w:val="Normal"/>
    <w:autoRedefine/>
    <w:uiPriority w:val="39"/>
    <w:unhideWhenUsed/>
    <w:rsid w:val="00FE62FA"/>
    <w:pPr>
      <w:tabs>
        <w:tab w:val="right" w:leader="dot" w:pos="9016"/>
      </w:tabs>
      <w:spacing w:after="100"/>
      <w:ind w:left="220"/>
      <w:jc w:val="both"/>
    </w:pPr>
    <w:rPr>
      <w:rFonts w:ascii="Arial Narrow" w:hAnsi="Arial Narrow"/>
      <w:b/>
      <w:bCs/>
      <w:noProof/>
    </w:r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EE4479"/>
  </w:style>
  <w:style w:type="paragraph" w:styleId="Header">
    <w:name w:val="header"/>
    <w:basedOn w:val="Normal"/>
    <w:link w:val="HeaderChar"/>
    <w:uiPriority w:val="99"/>
    <w:unhideWhenUsed/>
    <w:rsid w:val="001168B5"/>
    <w:pPr>
      <w:tabs>
        <w:tab w:val="center" w:pos="4513"/>
        <w:tab w:val="right" w:pos="9026"/>
      </w:tabs>
      <w:spacing w:after="0" w:line="240" w:lineRule="auto"/>
    </w:pPr>
  </w:style>
  <w:style w:type="character" w:customStyle="1" w:styleId="HeaderChar">
    <w:name w:val="Header Char"/>
    <w:basedOn w:val="DefaultParagraphFont"/>
    <w:link w:val="Header"/>
    <w:uiPriority w:val="99"/>
    <w:rsid w:val="001168B5"/>
  </w:style>
  <w:style w:type="paragraph" w:styleId="Footer">
    <w:name w:val="footer"/>
    <w:basedOn w:val="Normal"/>
    <w:link w:val="FooterChar"/>
    <w:uiPriority w:val="99"/>
    <w:unhideWhenUsed/>
    <w:rsid w:val="001168B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168B5"/>
  </w:style>
  <w:style w:type="paragraph" w:customStyle="1" w:styleId="Bodytext21">
    <w:name w:val="Body text (2)1"/>
    <w:basedOn w:val="Normal"/>
    <w:uiPriority w:val="99"/>
    <w:rsid w:val="003B6DF7"/>
    <w:pPr>
      <w:widowControl w:val="0"/>
      <w:shd w:val="clear" w:color="auto" w:fill="FFFFFF"/>
      <w:spacing w:before="180" w:after="60" w:line="216" w:lineRule="exact"/>
      <w:ind w:hanging="380"/>
      <w:jc w:val="both"/>
    </w:pPr>
    <w:rPr>
      <w:rFonts w:ascii="Calibri" w:eastAsia="Arial Unicode MS" w:hAnsi="Calibri" w:cs="Calibri"/>
      <w:sz w:val="18"/>
      <w:szCs w:val="18"/>
    </w:rPr>
  </w:style>
  <w:style w:type="character" w:styleId="FollowedHyperlink">
    <w:name w:val="FollowedHyperlink"/>
    <w:basedOn w:val="DefaultParagraphFont"/>
    <w:uiPriority w:val="99"/>
    <w:semiHidden/>
    <w:unhideWhenUsed/>
    <w:rsid w:val="007509A2"/>
    <w:rPr>
      <w:color w:val="954F72" w:themeColor="followedHyperlink"/>
      <w:u w:val="single"/>
    </w:rPr>
  </w:style>
  <w:style w:type="paragraph" w:styleId="BodyText">
    <w:name w:val="Body Text"/>
    <w:basedOn w:val="Normal"/>
    <w:link w:val="BodyTextChar"/>
    <w:uiPriority w:val="99"/>
    <w:semiHidden/>
    <w:unhideWhenUsed/>
    <w:rsid w:val="00224B63"/>
    <w:pPr>
      <w:spacing w:after="120"/>
    </w:pPr>
    <w:rPr>
      <w:rFonts w:ascii="Calibri" w:eastAsia="Calibri" w:hAnsi="Calibri" w:cs="Times New Roman"/>
      <w:lang w:val="en-US"/>
    </w:rPr>
  </w:style>
  <w:style w:type="character" w:customStyle="1" w:styleId="BodyTextChar">
    <w:name w:val="Body Text Char"/>
    <w:basedOn w:val="DefaultParagraphFont"/>
    <w:link w:val="BodyText"/>
    <w:uiPriority w:val="99"/>
    <w:semiHidden/>
    <w:rsid w:val="00224B63"/>
    <w:rPr>
      <w:rFonts w:ascii="Calibri" w:eastAsia="Calibri" w:hAnsi="Calibri" w:cs="Times New Roman"/>
      <w:lang w:val="en-US"/>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fr,o,FR"/>
    <w:link w:val="ftrefCaracterCaracterCaracter"/>
    <w:uiPriority w:val="99"/>
    <w:unhideWhenUsed/>
    <w:qFormat/>
    <w:rsid w:val="002464EF"/>
    <w:rPr>
      <w:vertAlign w:val="superscript"/>
    </w:rPr>
  </w:style>
  <w:style w:type="paragraph" w:styleId="FootnoteText">
    <w:name w:val="footnote text"/>
    <w:aliases w:val="Footnote Text Char1 Char Char,Footnote Text Char Char Char Char,Footnote Text Char Char Char Char Char Char Char Char,Footnote Text Char Char1,Schriftart: 9 pt,f,Schriftart: 10 pt,Schriftart: 8 pt,WB-Fußnotentext,FoodNote,ft,Fußnote"/>
    <w:basedOn w:val="Normal"/>
    <w:link w:val="FootnoteTextChar"/>
    <w:unhideWhenUsed/>
    <w:qFormat/>
    <w:rsid w:val="002464EF"/>
    <w:pPr>
      <w:spacing w:after="0" w:line="240" w:lineRule="auto"/>
    </w:pPr>
    <w:rPr>
      <w:rFonts w:ascii="Calibri" w:eastAsia="Calibri" w:hAnsi="Calibri" w:cs="Times New Roman"/>
      <w:color w:val="000000"/>
      <w:sz w:val="20"/>
      <w:szCs w:val="20"/>
    </w:rPr>
  </w:style>
  <w:style w:type="character" w:customStyle="1" w:styleId="FootnoteTextChar">
    <w:name w:val="Footnote Text Char"/>
    <w:aliases w:val="Footnote Text Char1 Char Char Char,Footnote Text Char Char Char Char Char,Footnote Text Char Char Char Char Char Char Char Char Char,Footnote Text Char Char1 Char,Schriftart: 9 pt Char,f Char,Schriftart: 10 pt Char,FoodNote Char"/>
    <w:basedOn w:val="DefaultParagraphFont"/>
    <w:link w:val="FootnoteText"/>
    <w:qFormat/>
    <w:rsid w:val="002464EF"/>
    <w:rPr>
      <w:rFonts w:ascii="Calibri" w:eastAsia="Calibri" w:hAnsi="Calibri" w:cs="Times New Roman"/>
      <w:color w:val="000000"/>
      <w:sz w:val="20"/>
      <w:szCs w:val="20"/>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2464EF"/>
    <w:pPr>
      <w:spacing w:before="110" w:line="240" w:lineRule="exact"/>
      <w:jc w:val="both"/>
    </w:pPr>
    <w:rPr>
      <w:vertAlign w:val="superscript"/>
    </w:rPr>
  </w:style>
  <w:style w:type="table" w:customStyle="1" w:styleId="Stil1">
    <w:name w:val="Stil1"/>
    <w:basedOn w:val="TableNormal"/>
    <w:uiPriority w:val="99"/>
    <w:rsid w:val="00FE7853"/>
    <w:pPr>
      <w:spacing w:after="0" w:line="240" w:lineRule="auto"/>
    </w:pPr>
    <w:tblPr/>
  </w:style>
  <w:style w:type="paragraph" w:customStyle="1" w:styleId="Default">
    <w:name w:val="Default"/>
    <w:rsid w:val="00AB07A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3Char">
    <w:name w:val="Heading 3 Char"/>
    <w:basedOn w:val="DefaultParagraphFont"/>
    <w:link w:val="Heading3"/>
    <w:uiPriority w:val="9"/>
    <w:rsid w:val="00301052"/>
    <w:rPr>
      <w:rFonts w:asciiTheme="majorHAnsi" w:eastAsiaTheme="majorEastAsia" w:hAnsiTheme="majorHAnsi" w:cstheme="majorBidi"/>
      <w:color w:val="1F3763" w:themeColor="accent1" w:themeShade="7F"/>
      <w:sz w:val="24"/>
      <w:szCs w:val="24"/>
    </w:rPr>
  </w:style>
  <w:style w:type="paragraph" w:styleId="TOC3">
    <w:name w:val="toc 3"/>
    <w:basedOn w:val="Normal"/>
    <w:next w:val="Normal"/>
    <w:autoRedefine/>
    <w:uiPriority w:val="39"/>
    <w:unhideWhenUsed/>
    <w:rsid w:val="00744E1B"/>
    <w:pPr>
      <w:tabs>
        <w:tab w:val="left" w:pos="880"/>
        <w:tab w:val="right" w:leader="dot" w:pos="9016"/>
      </w:tabs>
      <w:spacing w:after="100"/>
      <w:ind w:left="440"/>
      <w:jc w:val="both"/>
    </w:pPr>
  </w:style>
  <w:style w:type="paragraph" w:styleId="Revision">
    <w:name w:val="Revision"/>
    <w:hidden/>
    <w:uiPriority w:val="99"/>
    <w:semiHidden/>
    <w:rsid w:val="004E4CCC"/>
    <w:pPr>
      <w:spacing w:after="0" w:line="240" w:lineRule="auto"/>
    </w:pPr>
  </w:style>
  <w:style w:type="character" w:styleId="CommentReference">
    <w:name w:val="annotation reference"/>
    <w:basedOn w:val="DefaultParagraphFont"/>
    <w:uiPriority w:val="99"/>
    <w:semiHidden/>
    <w:unhideWhenUsed/>
    <w:rsid w:val="004E4CCC"/>
    <w:rPr>
      <w:sz w:val="16"/>
      <w:szCs w:val="16"/>
    </w:rPr>
  </w:style>
  <w:style w:type="paragraph" w:styleId="CommentText">
    <w:name w:val="annotation text"/>
    <w:basedOn w:val="Normal"/>
    <w:link w:val="CommentTextChar"/>
    <w:uiPriority w:val="99"/>
    <w:semiHidden/>
    <w:unhideWhenUsed/>
    <w:rsid w:val="004E4CCC"/>
    <w:pPr>
      <w:spacing w:line="240" w:lineRule="auto"/>
    </w:pPr>
    <w:rPr>
      <w:sz w:val="20"/>
      <w:szCs w:val="20"/>
    </w:rPr>
  </w:style>
  <w:style w:type="character" w:customStyle="1" w:styleId="CommentTextChar">
    <w:name w:val="Comment Text Char"/>
    <w:basedOn w:val="DefaultParagraphFont"/>
    <w:link w:val="CommentText"/>
    <w:uiPriority w:val="99"/>
    <w:semiHidden/>
    <w:rsid w:val="004E4CCC"/>
    <w:rPr>
      <w:sz w:val="20"/>
      <w:szCs w:val="20"/>
    </w:rPr>
  </w:style>
  <w:style w:type="paragraph" w:styleId="CommentSubject">
    <w:name w:val="annotation subject"/>
    <w:basedOn w:val="CommentText"/>
    <w:next w:val="CommentText"/>
    <w:link w:val="CommentSubjectChar"/>
    <w:uiPriority w:val="99"/>
    <w:semiHidden/>
    <w:unhideWhenUsed/>
    <w:rsid w:val="004E4CCC"/>
    <w:rPr>
      <w:b/>
      <w:bCs/>
    </w:rPr>
  </w:style>
  <w:style w:type="character" w:customStyle="1" w:styleId="CommentSubjectChar">
    <w:name w:val="Comment Subject Char"/>
    <w:basedOn w:val="CommentTextChar"/>
    <w:link w:val="CommentSubject"/>
    <w:uiPriority w:val="99"/>
    <w:semiHidden/>
    <w:rsid w:val="004E4CCC"/>
    <w:rPr>
      <w:b/>
      <w:bCs/>
      <w:sz w:val="20"/>
      <w:szCs w:val="20"/>
    </w:rPr>
  </w:style>
  <w:style w:type="character" w:customStyle="1" w:styleId="apple-converted-space">
    <w:name w:val="apple-converted-space"/>
    <w:basedOn w:val="DefaultParagraphFont"/>
    <w:rsid w:val="00E865F3"/>
  </w:style>
  <w:style w:type="character" w:customStyle="1" w:styleId="Heading4Char">
    <w:name w:val="Heading 4 Char"/>
    <w:basedOn w:val="DefaultParagraphFont"/>
    <w:link w:val="Heading4"/>
    <w:uiPriority w:val="9"/>
    <w:rsid w:val="00423164"/>
    <w:rPr>
      <w:rFonts w:asciiTheme="majorHAnsi" w:eastAsiaTheme="majorEastAsia" w:hAnsiTheme="majorHAnsi" w:cstheme="majorBidi"/>
      <w:i/>
      <w:iCs/>
      <w:color w:val="2F5496" w:themeColor="accent1" w:themeShade="BF"/>
    </w:rPr>
  </w:style>
  <w:style w:type="character" w:customStyle="1" w:styleId="Bodytext1">
    <w:name w:val="Body text|1_"/>
    <w:basedOn w:val="DefaultParagraphFont"/>
    <w:link w:val="Bodytext10"/>
    <w:rsid w:val="001F03F8"/>
  </w:style>
  <w:style w:type="paragraph" w:customStyle="1" w:styleId="Bodytext10">
    <w:name w:val="Body text|1"/>
    <w:basedOn w:val="Normal"/>
    <w:link w:val="Bodytext1"/>
    <w:rsid w:val="001F03F8"/>
    <w:pPr>
      <w:widowControl w:val="0"/>
      <w:spacing w:after="80" w:line="240" w:lineRule="auto"/>
    </w:pPr>
  </w:style>
  <w:style w:type="character" w:customStyle="1" w:styleId="diasuggestion">
    <w:name w:val="dia_suggestion"/>
    <w:basedOn w:val="DefaultParagraphFont"/>
    <w:rsid w:val="008A798A"/>
  </w:style>
  <w:style w:type="character" w:styleId="UnresolvedMention">
    <w:name w:val="Unresolved Mention"/>
    <w:basedOn w:val="DefaultParagraphFont"/>
    <w:uiPriority w:val="99"/>
    <w:semiHidden/>
    <w:unhideWhenUsed/>
    <w:rsid w:val="00C1499B"/>
    <w:rPr>
      <w:color w:val="605E5C"/>
      <w:shd w:val="clear" w:color="auto" w:fill="E1DFDD"/>
    </w:rPr>
  </w:style>
  <w:style w:type="paragraph" w:customStyle="1" w:styleId="m2468078305406096281default">
    <w:name w:val="m_2468078305406096281default"/>
    <w:basedOn w:val="Normal"/>
    <w:rsid w:val="00F723C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
    <w:name w:val="paragraph"/>
    <w:basedOn w:val="Normal"/>
    <w:rsid w:val="00D90FE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D90F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15517">
      <w:bodyDiv w:val="1"/>
      <w:marLeft w:val="0"/>
      <w:marRight w:val="0"/>
      <w:marTop w:val="0"/>
      <w:marBottom w:val="0"/>
      <w:divBdr>
        <w:top w:val="none" w:sz="0" w:space="0" w:color="auto"/>
        <w:left w:val="none" w:sz="0" w:space="0" w:color="auto"/>
        <w:bottom w:val="none" w:sz="0" w:space="0" w:color="auto"/>
        <w:right w:val="none" w:sz="0" w:space="0" w:color="auto"/>
      </w:divBdr>
    </w:div>
    <w:div w:id="15860425">
      <w:bodyDiv w:val="1"/>
      <w:marLeft w:val="0"/>
      <w:marRight w:val="0"/>
      <w:marTop w:val="0"/>
      <w:marBottom w:val="0"/>
      <w:divBdr>
        <w:top w:val="none" w:sz="0" w:space="0" w:color="auto"/>
        <w:left w:val="none" w:sz="0" w:space="0" w:color="auto"/>
        <w:bottom w:val="none" w:sz="0" w:space="0" w:color="auto"/>
        <w:right w:val="none" w:sz="0" w:space="0" w:color="auto"/>
      </w:divBdr>
    </w:div>
    <w:div w:id="28072574">
      <w:bodyDiv w:val="1"/>
      <w:marLeft w:val="0"/>
      <w:marRight w:val="0"/>
      <w:marTop w:val="0"/>
      <w:marBottom w:val="0"/>
      <w:divBdr>
        <w:top w:val="none" w:sz="0" w:space="0" w:color="auto"/>
        <w:left w:val="none" w:sz="0" w:space="0" w:color="auto"/>
        <w:bottom w:val="none" w:sz="0" w:space="0" w:color="auto"/>
        <w:right w:val="none" w:sz="0" w:space="0" w:color="auto"/>
      </w:divBdr>
    </w:div>
    <w:div w:id="49157087">
      <w:bodyDiv w:val="1"/>
      <w:marLeft w:val="0"/>
      <w:marRight w:val="0"/>
      <w:marTop w:val="0"/>
      <w:marBottom w:val="0"/>
      <w:divBdr>
        <w:top w:val="none" w:sz="0" w:space="0" w:color="auto"/>
        <w:left w:val="none" w:sz="0" w:space="0" w:color="auto"/>
        <w:bottom w:val="none" w:sz="0" w:space="0" w:color="auto"/>
        <w:right w:val="none" w:sz="0" w:space="0" w:color="auto"/>
      </w:divBdr>
    </w:div>
    <w:div w:id="68889456">
      <w:bodyDiv w:val="1"/>
      <w:marLeft w:val="0"/>
      <w:marRight w:val="0"/>
      <w:marTop w:val="0"/>
      <w:marBottom w:val="0"/>
      <w:divBdr>
        <w:top w:val="none" w:sz="0" w:space="0" w:color="auto"/>
        <w:left w:val="none" w:sz="0" w:space="0" w:color="auto"/>
        <w:bottom w:val="none" w:sz="0" w:space="0" w:color="auto"/>
        <w:right w:val="none" w:sz="0" w:space="0" w:color="auto"/>
      </w:divBdr>
    </w:div>
    <w:div w:id="76245169">
      <w:bodyDiv w:val="1"/>
      <w:marLeft w:val="0"/>
      <w:marRight w:val="0"/>
      <w:marTop w:val="0"/>
      <w:marBottom w:val="0"/>
      <w:divBdr>
        <w:top w:val="none" w:sz="0" w:space="0" w:color="auto"/>
        <w:left w:val="none" w:sz="0" w:space="0" w:color="auto"/>
        <w:bottom w:val="none" w:sz="0" w:space="0" w:color="auto"/>
        <w:right w:val="none" w:sz="0" w:space="0" w:color="auto"/>
      </w:divBdr>
    </w:div>
    <w:div w:id="93671436">
      <w:bodyDiv w:val="1"/>
      <w:marLeft w:val="0"/>
      <w:marRight w:val="0"/>
      <w:marTop w:val="0"/>
      <w:marBottom w:val="0"/>
      <w:divBdr>
        <w:top w:val="none" w:sz="0" w:space="0" w:color="auto"/>
        <w:left w:val="none" w:sz="0" w:space="0" w:color="auto"/>
        <w:bottom w:val="none" w:sz="0" w:space="0" w:color="auto"/>
        <w:right w:val="none" w:sz="0" w:space="0" w:color="auto"/>
      </w:divBdr>
      <w:divsChild>
        <w:div w:id="773935493">
          <w:marLeft w:val="0"/>
          <w:marRight w:val="0"/>
          <w:marTop w:val="0"/>
          <w:marBottom w:val="0"/>
          <w:divBdr>
            <w:top w:val="none" w:sz="0" w:space="0" w:color="auto"/>
            <w:left w:val="none" w:sz="0" w:space="0" w:color="auto"/>
            <w:bottom w:val="none" w:sz="0" w:space="0" w:color="auto"/>
            <w:right w:val="none" w:sz="0" w:space="0" w:color="auto"/>
          </w:divBdr>
          <w:divsChild>
            <w:div w:id="1592664014">
              <w:marLeft w:val="0"/>
              <w:marRight w:val="0"/>
              <w:marTop w:val="0"/>
              <w:marBottom w:val="0"/>
              <w:divBdr>
                <w:top w:val="none" w:sz="0" w:space="0" w:color="auto"/>
                <w:left w:val="none" w:sz="0" w:space="0" w:color="auto"/>
                <w:bottom w:val="none" w:sz="0" w:space="0" w:color="auto"/>
                <w:right w:val="none" w:sz="0" w:space="0" w:color="auto"/>
              </w:divBdr>
              <w:divsChild>
                <w:div w:id="160179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38571">
      <w:bodyDiv w:val="1"/>
      <w:marLeft w:val="0"/>
      <w:marRight w:val="0"/>
      <w:marTop w:val="0"/>
      <w:marBottom w:val="0"/>
      <w:divBdr>
        <w:top w:val="none" w:sz="0" w:space="0" w:color="auto"/>
        <w:left w:val="none" w:sz="0" w:space="0" w:color="auto"/>
        <w:bottom w:val="none" w:sz="0" w:space="0" w:color="auto"/>
        <w:right w:val="none" w:sz="0" w:space="0" w:color="auto"/>
      </w:divBdr>
    </w:div>
    <w:div w:id="107045812">
      <w:bodyDiv w:val="1"/>
      <w:marLeft w:val="0"/>
      <w:marRight w:val="0"/>
      <w:marTop w:val="0"/>
      <w:marBottom w:val="0"/>
      <w:divBdr>
        <w:top w:val="none" w:sz="0" w:space="0" w:color="auto"/>
        <w:left w:val="none" w:sz="0" w:space="0" w:color="auto"/>
        <w:bottom w:val="none" w:sz="0" w:space="0" w:color="auto"/>
        <w:right w:val="none" w:sz="0" w:space="0" w:color="auto"/>
      </w:divBdr>
    </w:div>
    <w:div w:id="113642051">
      <w:bodyDiv w:val="1"/>
      <w:marLeft w:val="0"/>
      <w:marRight w:val="0"/>
      <w:marTop w:val="0"/>
      <w:marBottom w:val="0"/>
      <w:divBdr>
        <w:top w:val="none" w:sz="0" w:space="0" w:color="auto"/>
        <w:left w:val="none" w:sz="0" w:space="0" w:color="auto"/>
        <w:bottom w:val="none" w:sz="0" w:space="0" w:color="auto"/>
        <w:right w:val="none" w:sz="0" w:space="0" w:color="auto"/>
      </w:divBdr>
    </w:div>
    <w:div w:id="151217051">
      <w:bodyDiv w:val="1"/>
      <w:marLeft w:val="0"/>
      <w:marRight w:val="0"/>
      <w:marTop w:val="0"/>
      <w:marBottom w:val="0"/>
      <w:divBdr>
        <w:top w:val="none" w:sz="0" w:space="0" w:color="auto"/>
        <w:left w:val="none" w:sz="0" w:space="0" w:color="auto"/>
        <w:bottom w:val="none" w:sz="0" w:space="0" w:color="auto"/>
        <w:right w:val="none" w:sz="0" w:space="0" w:color="auto"/>
      </w:divBdr>
    </w:div>
    <w:div w:id="161698985">
      <w:bodyDiv w:val="1"/>
      <w:marLeft w:val="0"/>
      <w:marRight w:val="0"/>
      <w:marTop w:val="0"/>
      <w:marBottom w:val="0"/>
      <w:divBdr>
        <w:top w:val="none" w:sz="0" w:space="0" w:color="auto"/>
        <w:left w:val="none" w:sz="0" w:space="0" w:color="auto"/>
        <w:bottom w:val="none" w:sz="0" w:space="0" w:color="auto"/>
        <w:right w:val="none" w:sz="0" w:space="0" w:color="auto"/>
      </w:divBdr>
      <w:divsChild>
        <w:div w:id="1753693871">
          <w:marLeft w:val="0"/>
          <w:marRight w:val="0"/>
          <w:marTop w:val="0"/>
          <w:marBottom w:val="0"/>
          <w:divBdr>
            <w:top w:val="single" w:sz="2" w:space="0" w:color="D9D9E3"/>
            <w:left w:val="single" w:sz="2" w:space="0" w:color="D9D9E3"/>
            <w:bottom w:val="single" w:sz="2" w:space="0" w:color="D9D9E3"/>
            <w:right w:val="single" w:sz="2" w:space="0" w:color="D9D9E3"/>
          </w:divBdr>
          <w:divsChild>
            <w:div w:id="353266301">
              <w:marLeft w:val="0"/>
              <w:marRight w:val="0"/>
              <w:marTop w:val="0"/>
              <w:marBottom w:val="0"/>
              <w:divBdr>
                <w:top w:val="single" w:sz="2" w:space="0" w:color="D9D9E3"/>
                <w:left w:val="single" w:sz="2" w:space="0" w:color="D9D9E3"/>
                <w:bottom w:val="single" w:sz="2" w:space="0" w:color="D9D9E3"/>
                <w:right w:val="single" w:sz="2" w:space="0" w:color="D9D9E3"/>
              </w:divBdr>
              <w:divsChild>
                <w:div w:id="416708630">
                  <w:marLeft w:val="0"/>
                  <w:marRight w:val="0"/>
                  <w:marTop w:val="0"/>
                  <w:marBottom w:val="0"/>
                  <w:divBdr>
                    <w:top w:val="single" w:sz="2" w:space="0" w:color="D9D9E3"/>
                    <w:left w:val="single" w:sz="2" w:space="0" w:color="D9D9E3"/>
                    <w:bottom w:val="single" w:sz="2" w:space="0" w:color="D9D9E3"/>
                    <w:right w:val="single" w:sz="2" w:space="0" w:color="D9D9E3"/>
                  </w:divBdr>
                  <w:divsChild>
                    <w:div w:id="1077940956">
                      <w:marLeft w:val="0"/>
                      <w:marRight w:val="0"/>
                      <w:marTop w:val="0"/>
                      <w:marBottom w:val="0"/>
                      <w:divBdr>
                        <w:top w:val="single" w:sz="2" w:space="0" w:color="D9D9E3"/>
                        <w:left w:val="single" w:sz="2" w:space="0" w:color="D9D9E3"/>
                        <w:bottom w:val="single" w:sz="2" w:space="0" w:color="D9D9E3"/>
                        <w:right w:val="single" w:sz="2" w:space="0" w:color="D9D9E3"/>
                      </w:divBdr>
                      <w:divsChild>
                        <w:div w:id="391199379">
                          <w:marLeft w:val="0"/>
                          <w:marRight w:val="0"/>
                          <w:marTop w:val="0"/>
                          <w:marBottom w:val="0"/>
                          <w:divBdr>
                            <w:top w:val="single" w:sz="2" w:space="0" w:color="auto"/>
                            <w:left w:val="single" w:sz="2" w:space="0" w:color="auto"/>
                            <w:bottom w:val="single" w:sz="6" w:space="0" w:color="auto"/>
                            <w:right w:val="single" w:sz="2" w:space="0" w:color="auto"/>
                          </w:divBdr>
                          <w:divsChild>
                            <w:div w:id="441387756">
                              <w:marLeft w:val="0"/>
                              <w:marRight w:val="0"/>
                              <w:marTop w:val="100"/>
                              <w:marBottom w:val="100"/>
                              <w:divBdr>
                                <w:top w:val="single" w:sz="2" w:space="0" w:color="D9D9E3"/>
                                <w:left w:val="single" w:sz="2" w:space="0" w:color="D9D9E3"/>
                                <w:bottom w:val="single" w:sz="2" w:space="0" w:color="D9D9E3"/>
                                <w:right w:val="single" w:sz="2" w:space="0" w:color="D9D9E3"/>
                              </w:divBdr>
                              <w:divsChild>
                                <w:div w:id="1546597720">
                                  <w:marLeft w:val="0"/>
                                  <w:marRight w:val="0"/>
                                  <w:marTop w:val="0"/>
                                  <w:marBottom w:val="0"/>
                                  <w:divBdr>
                                    <w:top w:val="single" w:sz="2" w:space="0" w:color="D9D9E3"/>
                                    <w:left w:val="single" w:sz="2" w:space="0" w:color="D9D9E3"/>
                                    <w:bottom w:val="single" w:sz="2" w:space="0" w:color="D9D9E3"/>
                                    <w:right w:val="single" w:sz="2" w:space="0" w:color="D9D9E3"/>
                                  </w:divBdr>
                                  <w:divsChild>
                                    <w:div w:id="1881631307">
                                      <w:marLeft w:val="0"/>
                                      <w:marRight w:val="0"/>
                                      <w:marTop w:val="0"/>
                                      <w:marBottom w:val="0"/>
                                      <w:divBdr>
                                        <w:top w:val="single" w:sz="2" w:space="0" w:color="D9D9E3"/>
                                        <w:left w:val="single" w:sz="2" w:space="0" w:color="D9D9E3"/>
                                        <w:bottom w:val="single" w:sz="2" w:space="0" w:color="D9D9E3"/>
                                        <w:right w:val="single" w:sz="2" w:space="0" w:color="D9D9E3"/>
                                      </w:divBdr>
                                      <w:divsChild>
                                        <w:div w:id="1918779850">
                                          <w:marLeft w:val="0"/>
                                          <w:marRight w:val="0"/>
                                          <w:marTop w:val="0"/>
                                          <w:marBottom w:val="0"/>
                                          <w:divBdr>
                                            <w:top w:val="single" w:sz="2" w:space="0" w:color="D9D9E3"/>
                                            <w:left w:val="single" w:sz="2" w:space="0" w:color="D9D9E3"/>
                                            <w:bottom w:val="single" w:sz="2" w:space="0" w:color="D9D9E3"/>
                                            <w:right w:val="single" w:sz="2" w:space="0" w:color="D9D9E3"/>
                                          </w:divBdr>
                                          <w:divsChild>
                                            <w:div w:id="61186144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522209146">
          <w:marLeft w:val="0"/>
          <w:marRight w:val="0"/>
          <w:marTop w:val="0"/>
          <w:marBottom w:val="0"/>
          <w:divBdr>
            <w:top w:val="none" w:sz="0" w:space="0" w:color="auto"/>
            <w:left w:val="none" w:sz="0" w:space="0" w:color="auto"/>
            <w:bottom w:val="none" w:sz="0" w:space="0" w:color="auto"/>
            <w:right w:val="none" w:sz="0" w:space="0" w:color="auto"/>
          </w:divBdr>
        </w:div>
      </w:divsChild>
    </w:div>
    <w:div w:id="166486477">
      <w:bodyDiv w:val="1"/>
      <w:marLeft w:val="0"/>
      <w:marRight w:val="0"/>
      <w:marTop w:val="0"/>
      <w:marBottom w:val="0"/>
      <w:divBdr>
        <w:top w:val="none" w:sz="0" w:space="0" w:color="auto"/>
        <w:left w:val="none" w:sz="0" w:space="0" w:color="auto"/>
        <w:bottom w:val="none" w:sz="0" w:space="0" w:color="auto"/>
        <w:right w:val="none" w:sz="0" w:space="0" w:color="auto"/>
      </w:divBdr>
    </w:div>
    <w:div w:id="171190471">
      <w:bodyDiv w:val="1"/>
      <w:marLeft w:val="0"/>
      <w:marRight w:val="0"/>
      <w:marTop w:val="0"/>
      <w:marBottom w:val="0"/>
      <w:divBdr>
        <w:top w:val="none" w:sz="0" w:space="0" w:color="auto"/>
        <w:left w:val="none" w:sz="0" w:space="0" w:color="auto"/>
        <w:bottom w:val="none" w:sz="0" w:space="0" w:color="auto"/>
        <w:right w:val="none" w:sz="0" w:space="0" w:color="auto"/>
      </w:divBdr>
    </w:div>
    <w:div w:id="179127600">
      <w:bodyDiv w:val="1"/>
      <w:marLeft w:val="0"/>
      <w:marRight w:val="0"/>
      <w:marTop w:val="0"/>
      <w:marBottom w:val="0"/>
      <w:divBdr>
        <w:top w:val="none" w:sz="0" w:space="0" w:color="auto"/>
        <w:left w:val="none" w:sz="0" w:space="0" w:color="auto"/>
        <w:bottom w:val="none" w:sz="0" w:space="0" w:color="auto"/>
        <w:right w:val="none" w:sz="0" w:space="0" w:color="auto"/>
      </w:divBdr>
    </w:div>
    <w:div w:id="213927973">
      <w:bodyDiv w:val="1"/>
      <w:marLeft w:val="0"/>
      <w:marRight w:val="0"/>
      <w:marTop w:val="0"/>
      <w:marBottom w:val="0"/>
      <w:divBdr>
        <w:top w:val="none" w:sz="0" w:space="0" w:color="auto"/>
        <w:left w:val="none" w:sz="0" w:space="0" w:color="auto"/>
        <w:bottom w:val="none" w:sz="0" w:space="0" w:color="auto"/>
        <w:right w:val="none" w:sz="0" w:space="0" w:color="auto"/>
      </w:divBdr>
    </w:div>
    <w:div w:id="217862353">
      <w:bodyDiv w:val="1"/>
      <w:marLeft w:val="0"/>
      <w:marRight w:val="0"/>
      <w:marTop w:val="0"/>
      <w:marBottom w:val="0"/>
      <w:divBdr>
        <w:top w:val="none" w:sz="0" w:space="0" w:color="auto"/>
        <w:left w:val="none" w:sz="0" w:space="0" w:color="auto"/>
        <w:bottom w:val="none" w:sz="0" w:space="0" w:color="auto"/>
        <w:right w:val="none" w:sz="0" w:space="0" w:color="auto"/>
      </w:divBdr>
    </w:div>
    <w:div w:id="239608110">
      <w:bodyDiv w:val="1"/>
      <w:marLeft w:val="0"/>
      <w:marRight w:val="0"/>
      <w:marTop w:val="0"/>
      <w:marBottom w:val="0"/>
      <w:divBdr>
        <w:top w:val="none" w:sz="0" w:space="0" w:color="auto"/>
        <w:left w:val="none" w:sz="0" w:space="0" w:color="auto"/>
        <w:bottom w:val="none" w:sz="0" w:space="0" w:color="auto"/>
        <w:right w:val="none" w:sz="0" w:space="0" w:color="auto"/>
      </w:divBdr>
    </w:div>
    <w:div w:id="244801268">
      <w:bodyDiv w:val="1"/>
      <w:marLeft w:val="0"/>
      <w:marRight w:val="0"/>
      <w:marTop w:val="0"/>
      <w:marBottom w:val="0"/>
      <w:divBdr>
        <w:top w:val="none" w:sz="0" w:space="0" w:color="auto"/>
        <w:left w:val="none" w:sz="0" w:space="0" w:color="auto"/>
        <w:bottom w:val="none" w:sz="0" w:space="0" w:color="auto"/>
        <w:right w:val="none" w:sz="0" w:space="0" w:color="auto"/>
      </w:divBdr>
    </w:div>
    <w:div w:id="247738144">
      <w:bodyDiv w:val="1"/>
      <w:marLeft w:val="0"/>
      <w:marRight w:val="0"/>
      <w:marTop w:val="0"/>
      <w:marBottom w:val="0"/>
      <w:divBdr>
        <w:top w:val="none" w:sz="0" w:space="0" w:color="auto"/>
        <w:left w:val="none" w:sz="0" w:space="0" w:color="auto"/>
        <w:bottom w:val="none" w:sz="0" w:space="0" w:color="auto"/>
        <w:right w:val="none" w:sz="0" w:space="0" w:color="auto"/>
      </w:divBdr>
    </w:div>
    <w:div w:id="252589177">
      <w:bodyDiv w:val="1"/>
      <w:marLeft w:val="0"/>
      <w:marRight w:val="0"/>
      <w:marTop w:val="0"/>
      <w:marBottom w:val="0"/>
      <w:divBdr>
        <w:top w:val="none" w:sz="0" w:space="0" w:color="auto"/>
        <w:left w:val="none" w:sz="0" w:space="0" w:color="auto"/>
        <w:bottom w:val="none" w:sz="0" w:space="0" w:color="auto"/>
        <w:right w:val="none" w:sz="0" w:space="0" w:color="auto"/>
      </w:divBdr>
    </w:div>
    <w:div w:id="255868341">
      <w:bodyDiv w:val="1"/>
      <w:marLeft w:val="0"/>
      <w:marRight w:val="0"/>
      <w:marTop w:val="0"/>
      <w:marBottom w:val="0"/>
      <w:divBdr>
        <w:top w:val="none" w:sz="0" w:space="0" w:color="auto"/>
        <w:left w:val="none" w:sz="0" w:space="0" w:color="auto"/>
        <w:bottom w:val="none" w:sz="0" w:space="0" w:color="auto"/>
        <w:right w:val="none" w:sz="0" w:space="0" w:color="auto"/>
      </w:divBdr>
    </w:div>
    <w:div w:id="256444576">
      <w:bodyDiv w:val="1"/>
      <w:marLeft w:val="0"/>
      <w:marRight w:val="0"/>
      <w:marTop w:val="0"/>
      <w:marBottom w:val="0"/>
      <w:divBdr>
        <w:top w:val="none" w:sz="0" w:space="0" w:color="auto"/>
        <w:left w:val="none" w:sz="0" w:space="0" w:color="auto"/>
        <w:bottom w:val="none" w:sz="0" w:space="0" w:color="auto"/>
        <w:right w:val="none" w:sz="0" w:space="0" w:color="auto"/>
      </w:divBdr>
    </w:div>
    <w:div w:id="260996544">
      <w:bodyDiv w:val="1"/>
      <w:marLeft w:val="0"/>
      <w:marRight w:val="0"/>
      <w:marTop w:val="0"/>
      <w:marBottom w:val="0"/>
      <w:divBdr>
        <w:top w:val="none" w:sz="0" w:space="0" w:color="auto"/>
        <w:left w:val="none" w:sz="0" w:space="0" w:color="auto"/>
        <w:bottom w:val="none" w:sz="0" w:space="0" w:color="auto"/>
        <w:right w:val="none" w:sz="0" w:space="0" w:color="auto"/>
      </w:divBdr>
    </w:div>
    <w:div w:id="265386096">
      <w:bodyDiv w:val="1"/>
      <w:marLeft w:val="0"/>
      <w:marRight w:val="0"/>
      <w:marTop w:val="0"/>
      <w:marBottom w:val="0"/>
      <w:divBdr>
        <w:top w:val="none" w:sz="0" w:space="0" w:color="auto"/>
        <w:left w:val="none" w:sz="0" w:space="0" w:color="auto"/>
        <w:bottom w:val="none" w:sz="0" w:space="0" w:color="auto"/>
        <w:right w:val="none" w:sz="0" w:space="0" w:color="auto"/>
      </w:divBdr>
    </w:div>
    <w:div w:id="289438037">
      <w:bodyDiv w:val="1"/>
      <w:marLeft w:val="0"/>
      <w:marRight w:val="0"/>
      <w:marTop w:val="0"/>
      <w:marBottom w:val="0"/>
      <w:divBdr>
        <w:top w:val="none" w:sz="0" w:space="0" w:color="auto"/>
        <w:left w:val="none" w:sz="0" w:space="0" w:color="auto"/>
        <w:bottom w:val="none" w:sz="0" w:space="0" w:color="auto"/>
        <w:right w:val="none" w:sz="0" w:space="0" w:color="auto"/>
      </w:divBdr>
    </w:div>
    <w:div w:id="298733984">
      <w:bodyDiv w:val="1"/>
      <w:marLeft w:val="0"/>
      <w:marRight w:val="0"/>
      <w:marTop w:val="0"/>
      <w:marBottom w:val="0"/>
      <w:divBdr>
        <w:top w:val="none" w:sz="0" w:space="0" w:color="auto"/>
        <w:left w:val="none" w:sz="0" w:space="0" w:color="auto"/>
        <w:bottom w:val="none" w:sz="0" w:space="0" w:color="auto"/>
        <w:right w:val="none" w:sz="0" w:space="0" w:color="auto"/>
      </w:divBdr>
    </w:div>
    <w:div w:id="299962754">
      <w:bodyDiv w:val="1"/>
      <w:marLeft w:val="0"/>
      <w:marRight w:val="0"/>
      <w:marTop w:val="0"/>
      <w:marBottom w:val="0"/>
      <w:divBdr>
        <w:top w:val="none" w:sz="0" w:space="0" w:color="auto"/>
        <w:left w:val="none" w:sz="0" w:space="0" w:color="auto"/>
        <w:bottom w:val="none" w:sz="0" w:space="0" w:color="auto"/>
        <w:right w:val="none" w:sz="0" w:space="0" w:color="auto"/>
      </w:divBdr>
      <w:divsChild>
        <w:div w:id="1757356852">
          <w:marLeft w:val="0"/>
          <w:marRight w:val="0"/>
          <w:marTop w:val="0"/>
          <w:marBottom w:val="0"/>
          <w:divBdr>
            <w:top w:val="none" w:sz="0" w:space="0" w:color="auto"/>
            <w:left w:val="none" w:sz="0" w:space="0" w:color="auto"/>
            <w:bottom w:val="none" w:sz="0" w:space="0" w:color="auto"/>
            <w:right w:val="none" w:sz="0" w:space="0" w:color="auto"/>
          </w:divBdr>
          <w:divsChild>
            <w:div w:id="1498302935">
              <w:marLeft w:val="0"/>
              <w:marRight w:val="0"/>
              <w:marTop w:val="0"/>
              <w:marBottom w:val="0"/>
              <w:divBdr>
                <w:top w:val="none" w:sz="0" w:space="0" w:color="auto"/>
                <w:left w:val="none" w:sz="0" w:space="0" w:color="auto"/>
                <w:bottom w:val="none" w:sz="0" w:space="0" w:color="auto"/>
                <w:right w:val="none" w:sz="0" w:space="0" w:color="auto"/>
              </w:divBdr>
              <w:divsChild>
                <w:div w:id="975642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409764">
      <w:bodyDiv w:val="1"/>
      <w:marLeft w:val="0"/>
      <w:marRight w:val="0"/>
      <w:marTop w:val="0"/>
      <w:marBottom w:val="0"/>
      <w:divBdr>
        <w:top w:val="none" w:sz="0" w:space="0" w:color="auto"/>
        <w:left w:val="none" w:sz="0" w:space="0" w:color="auto"/>
        <w:bottom w:val="none" w:sz="0" w:space="0" w:color="auto"/>
        <w:right w:val="none" w:sz="0" w:space="0" w:color="auto"/>
      </w:divBdr>
    </w:div>
    <w:div w:id="334580585">
      <w:bodyDiv w:val="1"/>
      <w:marLeft w:val="0"/>
      <w:marRight w:val="0"/>
      <w:marTop w:val="0"/>
      <w:marBottom w:val="0"/>
      <w:divBdr>
        <w:top w:val="none" w:sz="0" w:space="0" w:color="auto"/>
        <w:left w:val="none" w:sz="0" w:space="0" w:color="auto"/>
        <w:bottom w:val="none" w:sz="0" w:space="0" w:color="auto"/>
        <w:right w:val="none" w:sz="0" w:space="0" w:color="auto"/>
      </w:divBdr>
    </w:div>
    <w:div w:id="355348545">
      <w:bodyDiv w:val="1"/>
      <w:marLeft w:val="0"/>
      <w:marRight w:val="0"/>
      <w:marTop w:val="0"/>
      <w:marBottom w:val="0"/>
      <w:divBdr>
        <w:top w:val="none" w:sz="0" w:space="0" w:color="auto"/>
        <w:left w:val="none" w:sz="0" w:space="0" w:color="auto"/>
        <w:bottom w:val="none" w:sz="0" w:space="0" w:color="auto"/>
        <w:right w:val="none" w:sz="0" w:space="0" w:color="auto"/>
      </w:divBdr>
    </w:div>
    <w:div w:id="367419351">
      <w:bodyDiv w:val="1"/>
      <w:marLeft w:val="0"/>
      <w:marRight w:val="0"/>
      <w:marTop w:val="0"/>
      <w:marBottom w:val="0"/>
      <w:divBdr>
        <w:top w:val="none" w:sz="0" w:space="0" w:color="auto"/>
        <w:left w:val="none" w:sz="0" w:space="0" w:color="auto"/>
        <w:bottom w:val="none" w:sz="0" w:space="0" w:color="auto"/>
        <w:right w:val="none" w:sz="0" w:space="0" w:color="auto"/>
      </w:divBdr>
    </w:div>
    <w:div w:id="389809253">
      <w:bodyDiv w:val="1"/>
      <w:marLeft w:val="0"/>
      <w:marRight w:val="0"/>
      <w:marTop w:val="0"/>
      <w:marBottom w:val="0"/>
      <w:divBdr>
        <w:top w:val="none" w:sz="0" w:space="0" w:color="auto"/>
        <w:left w:val="none" w:sz="0" w:space="0" w:color="auto"/>
        <w:bottom w:val="none" w:sz="0" w:space="0" w:color="auto"/>
        <w:right w:val="none" w:sz="0" w:space="0" w:color="auto"/>
      </w:divBdr>
    </w:div>
    <w:div w:id="396124850">
      <w:bodyDiv w:val="1"/>
      <w:marLeft w:val="0"/>
      <w:marRight w:val="0"/>
      <w:marTop w:val="0"/>
      <w:marBottom w:val="0"/>
      <w:divBdr>
        <w:top w:val="none" w:sz="0" w:space="0" w:color="auto"/>
        <w:left w:val="none" w:sz="0" w:space="0" w:color="auto"/>
        <w:bottom w:val="none" w:sz="0" w:space="0" w:color="auto"/>
        <w:right w:val="none" w:sz="0" w:space="0" w:color="auto"/>
      </w:divBdr>
    </w:div>
    <w:div w:id="399064921">
      <w:bodyDiv w:val="1"/>
      <w:marLeft w:val="0"/>
      <w:marRight w:val="0"/>
      <w:marTop w:val="0"/>
      <w:marBottom w:val="0"/>
      <w:divBdr>
        <w:top w:val="none" w:sz="0" w:space="0" w:color="auto"/>
        <w:left w:val="none" w:sz="0" w:space="0" w:color="auto"/>
        <w:bottom w:val="none" w:sz="0" w:space="0" w:color="auto"/>
        <w:right w:val="none" w:sz="0" w:space="0" w:color="auto"/>
      </w:divBdr>
    </w:div>
    <w:div w:id="405687102">
      <w:bodyDiv w:val="1"/>
      <w:marLeft w:val="0"/>
      <w:marRight w:val="0"/>
      <w:marTop w:val="0"/>
      <w:marBottom w:val="0"/>
      <w:divBdr>
        <w:top w:val="none" w:sz="0" w:space="0" w:color="auto"/>
        <w:left w:val="none" w:sz="0" w:space="0" w:color="auto"/>
        <w:bottom w:val="none" w:sz="0" w:space="0" w:color="auto"/>
        <w:right w:val="none" w:sz="0" w:space="0" w:color="auto"/>
      </w:divBdr>
    </w:div>
    <w:div w:id="426968925">
      <w:bodyDiv w:val="1"/>
      <w:marLeft w:val="0"/>
      <w:marRight w:val="0"/>
      <w:marTop w:val="0"/>
      <w:marBottom w:val="0"/>
      <w:divBdr>
        <w:top w:val="none" w:sz="0" w:space="0" w:color="auto"/>
        <w:left w:val="none" w:sz="0" w:space="0" w:color="auto"/>
        <w:bottom w:val="none" w:sz="0" w:space="0" w:color="auto"/>
        <w:right w:val="none" w:sz="0" w:space="0" w:color="auto"/>
      </w:divBdr>
    </w:div>
    <w:div w:id="431703763">
      <w:bodyDiv w:val="1"/>
      <w:marLeft w:val="0"/>
      <w:marRight w:val="0"/>
      <w:marTop w:val="0"/>
      <w:marBottom w:val="0"/>
      <w:divBdr>
        <w:top w:val="none" w:sz="0" w:space="0" w:color="auto"/>
        <w:left w:val="none" w:sz="0" w:space="0" w:color="auto"/>
        <w:bottom w:val="none" w:sz="0" w:space="0" w:color="auto"/>
        <w:right w:val="none" w:sz="0" w:space="0" w:color="auto"/>
      </w:divBdr>
    </w:div>
    <w:div w:id="435708818">
      <w:bodyDiv w:val="1"/>
      <w:marLeft w:val="0"/>
      <w:marRight w:val="0"/>
      <w:marTop w:val="0"/>
      <w:marBottom w:val="0"/>
      <w:divBdr>
        <w:top w:val="none" w:sz="0" w:space="0" w:color="auto"/>
        <w:left w:val="none" w:sz="0" w:space="0" w:color="auto"/>
        <w:bottom w:val="none" w:sz="0" w:space="0" w:color="auto"/>
        <w:right w:val="none" w:sz="0" w:space="0" w:color="auto"/>
      </w:divBdr>
    </w:div>
    <w:div w:id="440144824">
      <w:bodyDiv w:val="1"/>
      <w:marLeft w:val="0"/>
      <w:marRight w:val="0"/>
      <w:marTop w:val="0"/>
      <w:marBottom w:val="0"/>
      <w:divBdr>
        <w:top w:val="none" w:sz="0" w:space="0" w:color="auto"/>
        <w:left w:val="none" w:sz="0" w:space="0" w:color="auto"/>
        <w:bottom w:val="none" w:sz="0" w:space="0" w:color="auto"/>
        <w:right w:val="none" w:sz="0" w:space="0" w:color="auto"/>
      </w:divBdr>
    </w:div>
    <w:div w:id="478883530">
      <w:bodyDiv w:val="1"/>
      <w:marLeft w:val="0"/>
      <w:marRight w:val="0"/>
      <w:marTop w:val="0"/>
      <w:marBottom w:val="0"/>
      <w:divBdr>
        <w:top w:val="none" w:sz="0" w:space="0" w:color="auto"/>
        <w:left w:val="none" w:sz="0" w:space="0" w:color="auto"/>
        <w:bottom w:val="none" w:sz="0" w:space="0" w:color="auto"/>
        <w:right w:val="none" w:sz="0" w:space="0" w:color="auto"/>
      </w:divBdr>
    </w:div>
    <w:div w:id="480274257">
      <w:bodyDiv w:val="1"/>
      <w:marLeft w:val="0"/>
      <w:marRight w:val="0"/>
      <w:marTop w:val="0"/>
      <w:marBottom w:val="0"/>
      <w:divBdr>
        <w:top w:val="none" w:sz="0" w:space="0" w:color="auto"/>
        <w:left w:val="none" w:sz="0" w:space="0" w:color="auto"/>
        <w:bottom w:val="none" w:sz="0" w:space="0" w:color="auto"/>
        <w:right w:val="none" w:sz="0" w:space="0" w:color="auto"/>
      </w:divBdr>
    </w:div>
    <w:div w:id="519394041">
      <w:bodyDiv w:val="1"/>
      <w:marLeft w:val="0"/>
      <w:marRight w:val="0"/>
      <w:marTop w:val="0"/>
      <w:marBottom w:val="0"/>
      <w:divBdr>
        <w:top w:val="none" w:sz="0" w:space="0" w:color="auto"/>
        <w:left w:val="none" w:sz="0" w:space="0" w:color="auto"/>
        <w:bottom w:val="none" w:sz="0" w:space="0" w:color="auto"/>
        <w:right w:val="none" w:sz="0" w:space="0" w:color="auto"/>
      </w:divBdr>
    </w:div>
    <w:div w:id="527522972">
      <w:bodyDiv w:val="1"/>
      <w:marLeft w:val="0"/>
      <w:marRight w:val="0"/>
      <w:marTop w:val="0"/>
      <w:marBottom w:val="0"/>
      <w:divBdr>
        <w:top w:val="none" w:sz="0" w:space="0" w:color="auto"/>
        <w:left w:val="none" w:sz="0" w:space="0" w:color="auto"/>
        <w:bottom w:val="none" w:sz="0" w:space="0" w:color="auto"/>
        <w:right w:val="none" w:sz="0" w:space="0" w:color="auto"/>
      </w:divBdr>
      <w:divsChild>
        <w:div w:id="1113090601">
          <w:marLeft w:val="0"/>
          <w:marRight w:val="0"/>
          <w:marTop w:val="0"/>
          <w:marBottom w:val="0"/>
          <w:divBdr>
            <w:top w:val="single" w:sz="2" w:space="0" w:color="D9D9E3"/>
            <w:left w:val="single" w:sz="2" w:space="0" w:color="D9D9E3"/>
            <w:bottom w:val="single" w:sz="2" w:space="0" w:color="D9D9E3"/>
            <w:right w:val="single" w:sz="2" w:space="0" w:color="D9D9E3"/>
          </w:divBdr>
          <w:divsChild>
            <w:div w:id="2094934791">
              <w:marLeft w:val="0"/>
              <w:marRight w:val="0"/>
              <w:marTop w:val="0"/>
              <w:marBottom w:val="0"/>
              <w:divBdr>
                <w:top w:val="single" w:sz="2" w:space="0" w:color="D9D9E3"/>
                <w:left w:val="single" w:sz="2" w:space="0" w:color="D9D9E3"/>
                <w:bottom w:val="single" w:sz="2" w:space="0" w:color="D9D9E3"/>
                <w:right w:val="single" w:sz="2" w:space="0" w:color="D9D9E3"/>
              </w:divBdr>
              <w:divsChild>
                <w:div w:id="500120086">
                  <w:marLeft w:val="0"/>
                  <w:marRight w:val="0"/>
                  <w:marTop w:val="0"/>
                  <w:marBottom w:val="0"/>
                  <w:divBdr>
                    <w:top w:val="single" w:sz="2" w:space="0" w:color="D9D9E3"/>
                    <w:left w:val="single" w:sz="2" w:space="0" w:color="D9D9E3"/>
                    <w:bottom w:val="single" w:sz="2" w:space="0" w:color="D9D9E3"/>
                    <w:right w:val="single" w:sz="2" w:space="0" w:color="D9D9E3"/>
                  </w:divBdr>
                  <w:divsChild>
                    <w:div w:id="918175429">
                      <w:marLeft w:val="0"/>
                      <w:marRight w:val="0"/>
                      <w:marTop w:val="0"/>
                      <w:marBottom w:val="0"/>
                      <w:divBdr>
                        <w:top w:val="single" w:sz="2" w:space="0" w:color="D9D9E3"/>
                        <w:left w:val="single" w:sz="2" w:space="0" w:color="D9D9E3"/>
                        <w:bottom w:val="single" w:sz="2" w:space="0" w:color="D9D9E3"/>
                        <w:right w:val="single" w:sz="2" w:space="0" w:color="D9D9E3"/>
                      </w:divBdr>
                      <w:divsChild>
                        <w:div w:id="378167084">
                          <w:marLeft w:val="0"/>
                          <w:marRight w:val="0"/>
                          <w:marTop w:val="0"/>
                          <w:marBottom w:val="0"/>
                          <w:divBdr>
                            <w:top w:val="single" w:sz="2" w:space="0" w:color="auto"/>
                            <w:left w:val="single" w:sz="2" w:space="0" w:color="auto"/>
                            <w:bottom w:val="single" w:sz="6" w:space="0" w:color="auto"/>
                            <w:right w:val="single" w:sz="2" w:space="0" w:color="auto"/>
                          </w:divBdr>
                          <w:divsChild>
                            <w:div w:id="1060398645">
                              <w:marLeft w:val="0"/>
                              <w:marRight w:val="0"/>
                              <w:marTop w:val="100"/>
                              <w:marBottom w:val="100"/>
                              <w:divBdr>
                                <w:top w:val="single" w:sz="2" w:space="0" w:color="D9D9E3"/>
                                <w:left w:val="single" w:sz="2" w:space="0" w:color="D9D9E3"/>
                                <w:bottom w:val="single" w:sz="2" w:space="0" w:color="D9D9E3"/>
                                <w:right w:val="single" w:sz="2" w:space="0" w:color="D9D9E3"/>
                              </w:divBdr>
                              <w:divsChild>
                                <w:div w:id="1748991910">
                                  <w:marLeft w:val="0"/>
                                  <w:marRight w:val="0"/>
                                  <w:marTop w:val="0"/>
                                  <w:marBottom w:val="0"/>
                                  <w:divBdr>
                                    <w:top w:val="single" w:sz="2" w:space="0" w:color="D9D9E3"/>
                                    <w:left w:val="single" w:sz="2" w:space="0" w:color="D9D9E3"/>
                                    <w:bottom w:val="single" w:sz="2" w:space="0" w:color="D9D9E3"/>
                                    <w:right w:val="single" w:sz="2" w:space="0" w:color="D9D9E3"/>
                                  </w:divBdr>
                                  <w:divsChild>
                                    <w:div w:id="45221057">
                                      <w:marLeft w:val="0"/>
                                      <w:marRight w:val="0"/>
                                      <w:marTop w:val="0"/>
                                      <w:marBottom w:val="0"/>
                                      <w:divBdr>
                                        <w:top w:val="single" w:sz="2" w:space="0" w:color="D9D9E3"/>
                                        <w:left w:val="single" w:sz="2" w:space="0" w:color="D9D9E3"/>
                                        <w:bottom w:val="single" w:sz="2" w:space="0" w:color="D9D9E3"/>
                                        <w:right w:val="single" w:sz="2" w:space="0" w:color="D9D9E3"/>
                                      </w:divBdr>
                                      <w:divsChild>
                                        <w:div w:id="1475441225">
                                          <w:marLeft w:val="0"/>
                                          <w:marRight w:val="0"/>
                                          <w:marTop w:val="0"/>
                                          <w:marBottom w:val="0"/>
                                          <w:divBdr>
                                            <w:top w:val="single" w:sz="2" w:space="0" w:color="D9D9E3"/>
                                            <w:left w:val="single" w:sz="2" w:space="0" w:color="D9D9E3"/>
                                            <w:bottom w:val="single" w:sz="2" w:space="0" w:color="D9D9E3"/>
                                            <w:right w:val="single" w:sz="2" w:space="0" w:color="D9D9E3"/>
                                          </w:divBdr>
                                          <w:divsChild>
                                            <w:div w:id="8284023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315336281">
          <w:marLeft w:val="0"/>
          <w:marRight w:val="0"/>
          <w:marTop w:val="0"/>
          <w:marBottom w:val="0"/>
          <w:divBdr>
            <w:top w:val="none" w:sz="0" w:space="0" w:color="auto"/>
            <w:left w:val="none" w:sz="0" w:space="0" w:color="auto"/>
            <w:bottom w:val="none" w:sz="0" w:space="0" w:color="auto"/>
            <w:right w:val="none" w:sz="0" w:space="0" w:color="auto"/>
          </w:divBdr>
        </w:div>
      </w:divsChild>
    </w:div>
    <w:div w:id="541357886">
      <w:bodyDiv w:val="1"/>
      <w:marLeft w:val="0"/>
      <w:marRight w:val="0"/>
      <w:marTop w:val="0"/>
      <w:marBottom w:val="0"/>
      <w:divBdr>
        <w:top w:val="none" w:sz="0" w:space="0" w:color="auto"/>
        <w:left w:val="none" w:sz="0" w:space="0" w:color="auto"/>
        <w:bottom w:val="none" w:sz="0" w:space="0" w:color="auto"/>
        <w:right w:val="none" w:sz="0" w:space="0" w:color="auto"/>
      </w:divBdr>
    </w:div>
    <w:div w:id="587999985">
      <w:bodyDiv w:val="1"/>
      <w:marLeft w:val="0"/>
      <w:marRight w:val="0"/>
      <w:marTop w:val="0"/>
      <w:marBottom w:val="0"/>
      <w:divBdr>
        <w:top w:val="none" w:sz="0" w:space="0" w:color="auto"/>
        <w:left w:val="none" w:sz="0" w:space="0" w:color="auto"/>
        <w:bottom w:val="none" w:sz="0" w:space="0" w:color="auto"/>
        <w:right w:val="none" w:sz="0" w:space="0" w:color="auto"/>
      </w:divBdr>
    </w:div>
    <w:div w:id="608003678">
      <w:bodyDiv w:val="1"/>
      <w:marLeft w:val="0"/>
      <w:marRight w:val="0"/>
      <w:marTop w:val="0"/>
      <w:marBottom w:val="0"/>
      <w:divBdr>
        <w:top w:val="none" w:sz="0" w:space="0" w:color="auto"/>
        <w:left w:val="none" w:sz="0" w:space="0" w:color="auto"/>
        <w:bottom w:val="none" w:sz="0" w:space="0" w:color="auto"/>
        <w:right w:val="none" w:sz="0" w:space="0" w:color="auto"/>
      </w:divBdr>
    </w:div>
    <w:div w:id="613287939">
      <w:bodyDiv w:val="1"/>
      <w:marLeft w:val="0"/>
      <w:marRight w:val="0"/>
      <w:marTop w:val="0"/>
      <w:marBottom w:val="0"/>
      <w:divBdr>
        <w:top w:val="none" w:sz="0" w:space="0" w:color="auto"/>
        <w:left w:val="none" w:sz="0" w:space="0" w:color="auto"/>
        <w:bottom w:val="none" w:sz="0" w:space="0" w:color="auto"/>
        <w:right w:val="none" w:sz="0" w:space="0" w:color="auto"/>
      </w:divBdr>
    </w:div>
    <w:div w:id="621034020">
      <w:bodyDiv w:val="1"/>
      <w:marLeft w:val="0"/>
      <w:marRight w:val="0"/>
      <w:marTop w:val="0"/>
      <w:marBottom w:val="0"/>
      <w:divBdr>
        <w:top w:val="none" w:sz="0" w:space="0" w:color="auto"/>
        <w:left w:val="none" w:sz="0" w:space="0" w:color="auto"/>
        <w:bottom w:val="none" w:sz="0" w:space="0" w:color="auto"/>
        <w:right w:val="none" w:sz="0" w:space="0" w:color="auto"/>
      </w:divBdr>
    </w:div>
    <w:div w:id="670182460">
      <w:bodyDiv w:val="1"/>
      <w:marLeft w:val="0"/>
      <w:marRight w:val="0"/>
      <w:marTop w:val="0"/>
      <w:marBottom w:val="0"/>
      <w:divBdr>
        <w:top w:val="none" w:sz="0" w:space="0" w:color="auto"/>
        <w:left w:val="none" w:sz="0" w:space="0" w:color="auto"/>
        <w:bottom w:val="none" w:sz="0" w:space="0" w:color="auto"/>
        <w:right w:val="none" w:sz="0" w:space="0" w:color="auto"/>
      </w:divBdr>
    </w:div>
    <w:div w:id="695036684">
      <w:bodyDiv w:val="1"/>
      <w:marLeft w:val="0"/>
      <w:marRight w:val="0"/>
      <w:marTop w:val="0"/>
      <w:marBottom w:val="0"/>
      <w:divBdr>
        <w:top w:val="none" w:sz="0" w:space="0" w:color="auto"/>
        <w:left w:val="none" w:sz="0" w:space="0" w:color="auto"/>
        <w:bottom w:val="none" w:sz="0" w:space="0" w:color="auto"/>
        <w:right w:val="none" w:sz="0" w:space="0" w:color="auto"/>
      </w:divBdr>
    </w:div>
    <w:div w:id="695348510">
      <w:bodyDiv w:val="1"/>
      <w:marLeft w:val="0"/>
      <w:marRight w:val="0"/>
      <w:marTop w:val="0"/>
      <w:marBottom w:val="0"/>
      <w:divBdr>
        <w:top w:val="none" w:sz="0" w:space="0" w:color="auto"/>
        <w:left w:val="none" w:sz="0" w:space="0" w:color="auto"/>
        <w:bottom w:val="none" w:sz="0" w:space="0" w:color="auto"/>
        <w:right w:val="none" w:sz="0" w:space="0" w:color="auto"/>
      </w:divBdr>
    </w:div>
    <w:div w:id="713426927">
      <w:bodyDiv w:val="1"/>
      <w:marLeft w:val="0"/>
      <w:marRight w:val="0"/>
      <w:marTop w:val="0"/>
      <w:marBottom w:val="0"/>
      <w:divBdr>
        <w:top w:val="none" w:sz="0" w:space="0" w:color="auto"/>
        <w:left w:val="none" w:sz="0" w:space="0" w:color="auto"/>
        <w:bottom w:val="none" w:sz="0" w:space="0" w:color="auto"/>
        <w:right w:val="none" w:sz="0" w:space="0" w:color="auto"/>
      </w:divBdr>
    </w:div>
    <w:div w:id="715198956">
      <w:bodyDiv w:val="1"/>
      <w:marLeft w:val="0"/>
      <w:marRight w:val="0"/>
      <w:marTop w:val="0"/>
      <w:marBottom w:val="0"/>
      <w:divBdr>
        <w:top w:val="none" w:sz="0" w:space="0" w:color="auto"/>
        <w:left w:val="none" w:sz="0" w:space="0" w:color="auto"/>
        <w:bottom w:val="none" w:sz="0" w:space="0" w:color="auto"/>
        <w:right w:val="none" w:sz="0" w:space="0" w:color="auto"/>
      </w:divBdr>
    </w:div>
    <w:div w:id="722487971">
      <w:bodyDiv w:val="1"/>
      <w:marLeft w:val="0"/>
      <w:marRight w:val="0"/>
      <w:marTop w:val="0"/>
      <w:marBottom w:val="0"/>
      <w:divBdr>
        <w:top w:val="none" w:sz="0" w:space="0" w:color="auto"/>
        <w:left w:val="none" w:sz="0" w:space="0" w:color="auto"/>
        <w:bottom w:val="none" w:sz="0" w:space="0" w:color="auto"/>
        <w:right w:val="none" w:sz="0" w:space="0" w:color="auto"/>
      </w:divBdr>
    </w:div>
    <w:div w:id="725222962">
      <w:bodyDiv w:val="1"/>
      <w:marLeft w:val="0"/>
      <w:marRight w:val="0"/>
      <w:marTop w:val="0"/>
      <w:marBottom w:val="0"/>
      <w:divBdr>
        <w:top w:val="none" w:sz="0" w:space="0" w:color="auto"/>
        <w:left w:val="none" w:sz="0" w:space="0" w:color="auto"/>
        <w:bottom w:val="none" w:sz="0" w:space="0" w:color="auto"/>
        <w:right w:val="none" w:sz="0" w:space="0" w:color="auto"/>
      </w:divBdr>
    </w:div>
    <w:div w:id="735666895">
      <w:bodyDiv w:val="1"/>
      <w:marLeft w:val="0"/>
      <w:marRight w:val="0"/>
      <w:marTop w:val="0"/>
      <w:marBottom w:val="0"/>
      <w:divBdr>
        <w:top w:val="none" w:sz="0" w:space="0" w:color="auto"/>
        <w:left w:val="none" w:sz="0" w:space="0" w:color="auto"/>
        <w:bottom w:val="none" w:sz="0" w:space="0" w:color="auto"/>
        <w:right w:val="none" w:sz="0" w:space="0" w:color="auto"/>
      </w:divBdr>
    </w:div>
    <w:div w:id="759253196">
      <w:bodyDiv w:val="1"/>
      <w:marLeft w:val="0"/>
      <w:marRight w:val="0"/>
      <w:marTop w:val="0"/>
      <w:marBottom w:val="0"/>
      <w:divBdr>
        <w:top w:val="none" w:sz="0" w:space="0" w:color="auto"/>
        <w:left w:val="none" w:sz="0" w:space="0" w:color="auto"/>
        <w:bottom w:val="none" w:sz="0" w:space="0" w:color="auto"/>
        <w:right w:val="none" w:sz="0" w:space="0" w:color="auto"/>
      </w:divBdr>
    </w:div>
    <w:div w:id="779182512">
      <w:bodyDiv w:val="1"/>
      <w:marLeft w:val="0"/>
      <w:marRight w:val="0"/>
      <w:marTop w:val="0"/>
      <w:marBottom w:val="0"/>
      <w:divBdr>
        <w:top w:val="none" w:sz="0" w:space="0" w:color="auto"/>
        <w:left w:val="none" w:sz="0" w:space="0" w:color="auto"/>
        <w:bottom w:val="none" w:sz="0" w:space="0" w:color="auto"/>
        <w:right w:val="none" w:sz="0" w:space="0" w:color="auto"/>
      </w:divBdr>
    </w:div>
    <w:div w:id="789469834">
      <w:bodyDiv w:val="1"/>
      <w:marLeft w:val="0"/>
      <w:marRight w:val="0"/>
      <w:marTop w:val="0"/>
      <w:marBottom w:val="0"/>
      <w:divBdr>
        <w:top w:val="none" w:sz="0" w:space="0" w:color="auto"/>
        <w:left w:val="none" w:sz="0" w:space="0" w:color="auto"/>
        <w:bottom w:val="none" w:sz="0" w:space="0" w:color="auto"/>
        <w:right w:val="none" w:sz="0" w:space="0" w:color="auto"/>
      </w:divBdr>
    </w:div>
    <w:div w:id="812140157">
      <w:bodyDiv w:val="1"/>
      <w:marLeft w:val="0"/>
      <w:marRight w:val="0"/>
      <w:marTop w:val="0"/>
      <w:marBottom w:val="0"/>
      <w:divBdr>
        <w:top w:val="none" w:sz="0" w:space="0" w:color="auto"/>
        <w:left w:val="none" w:sz="0" w:space="0" w:color="auto"/>
        <w:bottom w:val="none" w:sz="0" w:space="0" w:color="auto"/>
        <w:right w:val="none" w:sz="0" w:space="0" w:color="auto"/>
      </w:divBdr>
    </w:div>
    <w:div w:id="812328531">
      <w:bodyDiv w:val="1"/>
      <w:marLeft w:val="0"/>
      <w:marRight w:val="0"/>
      <w:marTop w:val="0"/>
      <w:marBottom w:val="0"/>
      <w:divBdr>
        <w:top w:val="none" w:sz="0" w:space="0" w:color="auto"/>
        <w:left w:val="none" w:sz="0" w:space="0" w:color="auto"/>
        <w:bottom w:val="none" w:sz="0" w:space="0" w:color="auto"/>
        <w:right w:val="none" w:sz="0" w:space="0" w:color="auto"/>
      </w:divBdr>
    </w:div>
    <w:div w:id="820775945">
      <w:bodyDiv w:val="1"/>
      <w:marLeft w:val="0"/>
      <w:marRight w:val="0"/>
      <w:marTop w:val="0"/>
      <w:marBottom w:val="0"/>
      <w:divBdr>
        <w:top w:val="none" w:sz="0" w:space="0" w:color="auto"/>
        <w:left w:val="none" w:sz="0" w:space="0" w:color="auto"/>
        <w:bottom w:val="none" w:sz="0" w:space="0" w:color="auto"/>
        <w:right w:val="none" w:sz="0" w:space="0" w:color="auto"/>
      </w:divBdr>
    </w:div>
    <w:div w:id="843057367">
      <w:bodyDiv w:val="1"/>
      <w:marLeft w:val="0"/>
      <w:marRight w:val="0"/>
      <w:marTop w:val="0"/>
      <w:marBottom w:val="0"/>
      <w:divBdr>
        <w:top w:val="none" w:sz="0" w:space="0" w:color="auto"/>
        <w:left w:val="none" w:sz="0" w:space="0" w:color="auto"/>
        <w:bottom w:val="none" w:sz="0" w:space="0" w:color="auto"/>
        <w:right w:val="none" w:sz="0" w:space="0" w:color="auto"/>
      </w:divBdr>
    </w:div>
    <w:div w:id="895091496">
      <w:bodyDiv w:val="1"/>
      <w:marLeft w:val="0"/>
      <w:marRight w:val="0"/>
      <w:marTop w:val="0"/>
      <w:marBottom w:val="0"/>
      <w:divBdr>
        <w:top w:val="none" w:sz="0" w:space="0" w:color="auto"/>
        <w:left w:val="none" w:sz="0" w:space="0" w:color="auto"/>
        <w:bottom w:val="none" w:sz="0" w:space="0" w:color="auto"/>
        <w:right w:val="none" w:sz="0" w:space="0" w:color="auto"/>
      </w:divBdr>
    </w:div>
    <w:div w:id="898175000">
      <w:bodyDiv w:val="1"/>
      <w:marLeft w:val="0"/>
      <w:marRight w:val="0"/>
      <w:marTop w:val="0"/>
      <w:marBottom w:val="0"/>
      <w:divBdr>
        <w:top w:val="none" w:sz="0" w:space="0" w:color="auto"/>
        <w:left w:val="none" w:sz="0" w:space="0" w:color="auto"/>
        <w:bottom w:val="none" w:sz="0" w:space="0" w:color="auto"/>
        <w:right w:val="none" w:sz="0" w:space="0" w:color="auto"/>
      </w:divBdr>
    </w:div>
    <w:div w:id="907613101">
      <w:bodyDiv w:val="1"/>
      <w:marLeft w:val="0"/>
      <w:marRight w:val="0"/>
      <w:marTop w:val="0"/>
      <w:marBottom w:val="0"/>
      <w:divBdr>
        <w:top w:val="none" w:sz="0" w:space="0" w:color="auto"/>
        <w:left w:val="none" w:sz="0" w:space="0" w:color="auto"/>
        <w:bottom w:val="none" w:sz="0" w:space="0" w:color="auto"/>
        <w:right w:val="none" w:sz="0" w:space="0" w:color="auto"/>
      </w:divBdr>
    </w:div>
    <w:div w:id="927467011">
      <w:bodyDiv w:val="1"/>
      <w:marLeft w:val="0"/>
      <w:marRight w:val="0"/>
      <w:marTop w:val="0"/>
      <w:marBottom w:val="0"/>
      <w:divBdr>
        <w:top w:val="none" w:sz="0" w:space="0" w:color="auto"/>
        <w:left w:val="none" w:sz="0" w:space="0" w:color="auto"/>
        <w:bottom w:val="none" w:sz="0" w:space="0" w:color="auto"/>
        <w:right w:val="none" w:sz="0" w:space="0" w:color="auto"/>
      </w:divBdr>
    </w:div>
    <w:div w:id="965892823">
      <w:bodyDiv w:val="1"/>
      <w:marLeft w:val="0"/>
      <w:marRight w:val="0"/>
      <w:marTop w:val="0"/>
      <w:marBottom w:val="0"/>
      <w:divBdr>
        <w:top w:val="none" w:sz="0" w:space="0" w:color="auto"/>
        <w:left w:val="none" w:sz="0" w:space="0" w:color="auto"/>
        <w:bottom w:val="none" w:sz="0" w:space="0" w:color="auto"/>
        <w:right w:val="none" w:sz="0" w:space="0" w:color="auto"/>
      </w:divBdr>
    </w:div>
    <w:div w:id="991518936">
      <w:bodyDiv w:val="1"/>
      <w:marLeft w:val="0"/>
      <w:marRight w:val="0"/>
      <w:marTop w:val="0"/>
      <w:marBottom w:val="0"/>
      <w:divBdr>
        <w:top w:val="none" w:sz="0" w:space="0" w:color="auto"/>
        <w:left w:val="none" w:sz="0" w:space="0" w:color="auto"/>
        <w:bottom w:val="none" w:sz="0" w:space="0" w:color="auto"/>
        <w:right w:val="none" w:sz="0" w:space="0" w:color="auto"/>
      </w:divBdr>
    </w:div>
    <w:div w:id="1002464584">
      <w:bodyDiv w:val="1"/>
      <w:marLeft w:val="0"/>
      <w:marRight w:val="0"/>
      <w:marTop w:val="0"/>
      <w:marBottom w:val="0"/>
      <w:divBdr>
        <w:top w:val="none" w:sz="0" w:space="0" w:color="auto"/>
        <w:left w:val="none" w:sz="0" w:space="0" w:color="auto"/>
        <w:bottom w:val="none" w:sz="0" w:space="0" w:color="auto"/>
        <w:right w:val="none" w:sz="0" w:space="0" w:color="auto"/>
      </w:divBdr>
    </w:div>
    <w:div w:id="1015687514">
      <w:bodyDiv w:val="1"/>
      <w:marLeft w:val="0"/>
      <w:marRight w:val="0"/>
      <w:marTop w:val="0"/>
      <w:marBottom w:val="0"/>
      <w:divBdr>
        <w:top w:val="none" w:sz="0" w:space="0" w:color="auto"/>
        <w:left w:val="none" w:sz="0" w:space="0" w:color="auto"/>
        <w:bottom w:val="none" w:sz="0" w:space="0" w:color="auto"/>
        <w:right w:val="none" w:sz="0" w:space="0" w:color="auto"/>
      </w:divBdr>
    </w:div>
    <w:div w:id="1062024858">
      <w:bodyDiv w:val="1"/>
      <w:marLeft w:val="0"/>
      <w:marRight w:val="0"/>
      <w:marTop w:val="0"/>
      <w:marBottom w:val="0"/>
      <w:divBdr>
        <w:top w:val="none" w:sz="0" w:space="0" w:color="auto"/>
        <w:left w:val="none" w:sz="0" w:space="0" w:color="auto"/>
        <w:bottom w:val="none" w:sz="0" w:space="0" w:color="auto"/>
        <w:right w:val="none" w:sz="0" w:space="0" w:color="auto"/>
      </w:divBdr>
      <w:divsChild>
        <w:div w:id="967052490">
          <w:marLeft w:val="0"/>
          <w:marRight w:val="0"/>
          <w:marTop w:val="0"/>
          <w:marBottom w:val="0"/>
          <w:divBdr>
            <w:top w:val="single" w:sz="2" w:space="0" w:color="D9D9E3"/>
            <w:left w:val="single" w:sz="2" w:space="0" w:color="D9D9E3"/>
            <w:bottom w:val="single" w:sz="2" w:space="0" w:color="D9D9E3"/>
            <w:right w:val="single" w:sz="2" w:space="0" w:color="D9D9E3"/>
          </w:divBdr>
          <w:divsChild>
            <w:div w:id="422842574">
              <w:marLeft w:val="0"/>
              <w:marRight w:val="0"/>
              <w:marTop w:val="0"/>
              <w:marBottom w:val="0"/>
              <w:divBdr>
                <w:top w:val="single" w:sz="2" w:space="0" w:color="D9D9E3"/>
                <w:left w:val="single" w:sz="2" w:space="0" w:color="D9D9E3"/>
                <w:bottom w:val="single" w:sz="2" w:space="0" w:color="D9D9E3"/>
                <w:right w:val="single" w:sz="2" w:space="0" w:color="D9D9E3"/>
              </w:divBdr>
              <w:divsChild>
                <w:div w:id="197158012">
                  <w:marLeft w:val="0"/>
                  <w:marRight w:val="0"/>
                  <w:marTop w:val="0"/>
                  <w:marBottom w:val="0"/>
                  <w:divBdr>
                    <w:top w:val="single" w:sz="2" w:space="0" w:color="D9D9E3"/>
                    <w:left w:val="single" w:sz="2" w:space="0" w:color="D9D9E3"/>
                    <w:bottom w:val="single" w:sz="2" w:space="0" w:color="D9D9E3"/>
                    <w:right w:val="single" w:sz="2" w:space="0" w:color="D9D9E3"/>
                  </w:divBdr>
                  <w:divsChild>
                    <w:div w:id="106169498">
                      <w:marLeft w:val="0"/>
                      <w:marRight w:val="0"/>
                      <w:marTop w:val="0"/>
                      <w:marBottom w:val="0"/>
                      <w:divBdr>
                        <w:top w:val="single" w:sz="2" w:space="0" w:color="D9D9E3"/>
                        <w:left w:val="single" w:sz="2" w:space="0" w:color="D9D9E3"/>
                        <w:bottom w:val="single" w:sz="2" w:space="0" w:color="D9D9E3"/>
                        <w:right w:val="single" w:sz="2" w:space="0" w:color="D9D9E3"/>
                      </w:divBdr>
                      <w:divsChild>
                        <w:div w:id="1980262651">
                          <w:marLeft w:val="0"/>
                          <w:marRight w:val="0"/>
                          <w:marTop w:val="0"/>
                          <w:marBottom w:val="0"/>
                          <w:divBdr>
                            <w:top w:val="single" w:sz="2" w:space="0" w:color="auto"/>
                            <w:left w:val="single" w:sz="2" w:space="0" w:color="auto"/>
                            <w:bottom w:val="single" w:sz="6" w:space="0" w:color="auto"/>
                            <w:right w:val="single" w:sz="2" w:space="0" w:color="auto"/>
                          </w:divBdr>
                          <w:divsChild>
                            <w:div w:id="1831211109">
                              <w:marLeft w:val="0"/>
                              <w:marRight w:val="0"/>
                              <w:marTop w:val="100"/>
                              <w:marBottom w:val="100"/>
                              <w:divBdr>
                                <w:top w:val="single" w:sz="2" w:space="0" w:color="D9D9E3"/>
                                <w:left w:val="single" w:sz="2" w:space="0" w:color="D9D9E3"/>
                                <w:bottom w:val="single" w:sz="2" w:space="0" w:color="D9D9E3"/>
                                <w:right w:val="single" w:sz="2" w:space="0" w:color="D9D9E3"/>
                              </w:divBdr>
                              <w:divsChild>
                                <w:div w:id="1225489089">
                                  <w:marLeft w:val="0"/>
                                  <w:marRight w:val="0"/>
                                  <w:marTop w:val="0"/>
                                  <w:marBottom w:val="0"/>
                                  <w:divBdr>
                                    <w:top w:val="single" w:sz="2" w:space="0" w:color="D9D9E3"/>
                                    <w:left w:val="single" w:sz="2" w:space="0" w:color="D9D9E3"/>
                                    <w:bottom w:val="single" w:sz="2" w:space="0" w:color="D9D9E3"/>
                                    <w:right w:val="single" w:sz="2" w:space="0" w:color="D9D9E3"/>
                                  </w:divBdr>
                                  <w:divsChild>
                                    <w:div w:id="1525752850">
                                      <w:marLeft w:val="0"/>
                                      <w:marRight w:val="0"/>
                                      <w:marTop w:val="0"/>
                                      <w:marBottom w:val="0"/>
                                      <w:divBdr>
                                        <w:top w:val="single" w:sz="2" w:space="0" w:color="D9D9E3"/>
                                        <w:left w:val="single" w:sz="2" w:space="0" w:color="D9D9E3"/>
                                        <w:bottom w:val="single" w:sz="2" w:space="0" w:color="D9D9E3"/>
                                        <w:right w:val="single" w:sz="2" w:space="0" w:color="D9D9E3"/>
                                      </w:divBdr>
                                      <w:divsChild>
                                        <w:div w:id="1679456303">
                                          <w:marLeft w:val="0"/>
                                          <w:marRight w:val="0"/>
                                          <w:marTop w:val="0"/>
                                          <w:marBottom w:val="0"/>
                                          <w:divBdr>
                                            <w:top w:val="single" w:sz="2" w:space="0" w:color="D9D9E3"/>
                                            <w:left w:val="single" w:sz="2" w:space="0" w:color="D9D9E3"/>
                                            <w:bottom w:val="single" w:sz="2" w:space="0" w:color="D9D9E3"/>
                                            <w:right w:val="single" w:sz="2" w:space="0" w:color="D9D9E3"/>
                                          </w:divBdr>
                                          <w:divsChild>
                                            <w:div w:id="63780179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644238253">
          <w:marLeft w:val="0"/>
          <w:marRight w:val="0"/>
          <w:marTop w:val="0"/>
          <w:marBottom w:val="0"/>
          <w:divBdr>
            <w:top w:val="none" w:sz="0" w:space="0" w:color="auto"/>
            <w:left w:val="none" w:sz="0" w:space="0" w:color="auto"/>
            <w:bottom w:val="none" w:sz="0" w:space="0" w:color="auto"/>
            <w:right w:val="none" w:sz="0" w:space="0" w:color="auto"/>
          </w:divBdr>
        </w:div>
      </w:divsChild>
    </w:div>
    <w:div w:id="1087116117">
      <w:bodyDiv w:val="1"/>
      <w:marLeft w:val="0"/>
      <w:marRight w:val="0"/>
      <w:marTop w:val="0"/>
      <w:marBottom w:val="0"/>
      <w:divBdr>
        <w:top w:val="none" w:sz="0" w:space="0" w:color="auto"/>
        <w:left w:val="none" w:sz="0" w:space="0" w:color="auto"/>
        <w:bottom w:val="none" w:sz="0" w:space="0" w:color="auto"/>
        <w:right w:val="none" w:sz="0" w:space="0" w:color="auto"/>
      </w:divBdr>
    </w:div>
    <w:div w:id="1094327089">
      <w:bodyDiv w:val="1"/>
      <w:marLeft w:val="0"/>
      <w:marRight w:val="0"/>
      <w:marTop w:val="0"/>
      <w:marBottom w:val="0"/>
      <w:divBdr>
        <w:top w:val="none" w:sz="0" w:space="0" w:color="auto"/>
        <w:left w:val="none" w:sz="0" w:space="0" w:color="auto"/>
        <w:bottom w:val="none" w:sz="0" w:space="0" w:color="auto"/>
        <w:right w:val="none" w:sz="0" w:space="0" w:color="auto"/>
      </w:divBdr>
    </w:div>
    <w:div w:id="1105416296">
      <w:bodyDiv w:val="1"/>
      <w:marLeft w:val="0"/>
      <w:marRight w:val="0"/>
      <w:marTop w:val="0"/>
      <w:marBottom w:val="0"/>
      <w:divBdr>
        <w:top w:val="none" w:sz="0" w:space="0" w:color="auto"/>
        <w:left w:val="none" w:sz="0" w:space="0" w:color="auto"/>
        <w:bottom w:val="none" w:sz="0" w:space="0" w:color="auto"/>
        <w:right w:val="none" w:sz="0" w:space="0" w:color="auto"/>
      </w:divBdr>
      <w:divsChild>
        <w:div w:id="228535638">
          <w:marLeft w:val="0"/>
          <w:marRight w:val="0"/>
          <w:marTop w:val="0"/>
          <w:marBottom w:val="0"/>
          <w:divBdr>
            <w:top w:val="none" w:sz="0" w:space="0" w:color="auto"/>
            <w:left w:val="none" w:sz="0" w:space="0" w:color="auto"/>
            <w:bottom w:val="none" w:sz="0" w:space="0" w:color="auto"/>
            <w:right w:val="none" w:sz="0" w:space="0" w:color="auto"/>
          </w:divBdr>
          <w:divsChild>
            <w:div w:id="1289582277">
              <w:marLeft w:val="0"/>
              <w:marRight w:val="0"/>
              <w:marTop w:val="0"/>
              <w:marBottom w:val="0"/>
              <w:divBdr>
                <w:top w:val="none" w:sz="0" w:space="0" w:color="auto"/>
                <w:left w:val="none" w:sz="0" w:space="0" w:color="auto"/>
                <w:bottom w:val="none" w:sz="0" w:space="0" w:color="auto"/>
                <w:right w:val="none" w:sz="0" w:space="0" w:color="auto"/>
              </w:divBdr>
              <w:divsChild>
                <w:div w:id="1056276234">
                  <w:marLeft w:val="0"/>
                  <w:marRight w:val="0"/>
                  <w:marTop w:val="0"/>
                  <w:marBottom w:val="0"/>
                  <w:divBdr>
                    <w:top w:val="none" w:sz="0" w:space="0" w:color="auto"/>
                    <w:left w:val="none" w:sz="0" w:space="0" w:color="auto"/>
                    <w:bottom w:val="none" w:sz="0" w:space="0" w:color="auto"/>
                    <w:right w:val="none" w:sz="0" w:space="0" w:color="auto"/>
                  </w:divBdr>
                  <w:divsChild>
                    <w:div w:id="501043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526437">
      <w:bodyDiv w:val="1"/>
      <w:marLeft w:val="0"/>
      <w:marRight w:val="0"/>
      <w:marTop w:val="0"/>
      <w:marBottom w:val="0"/>
      <w:divBdr>
        <w:top w:val="none" w:sz="0" w:space="0" w:color="auto"/>
        <w:left w:val="none" w:sz="0" w:space="0" w:color="auto"/>
        <w:bottom w:val="none" w:sz="0" w:space="0" w:color="auto"/>
        <w:right w:val="none" w:sz="0" w:space="0" w:color="auto"/>
      </w:divBdr>
    </w:div>
    <w:div w:id="1136874453">
      <w:bodyDiv w:val="1"/>
      <w:marLeft w:val="0"/>
      <w:marRight w:val="0"/>
      <w:marTop w:val="0"/>
      <w:marBottom w:val="0"/>
      <w:divBdr>
        <w:top w:val="none" w:sz="0" w:space="0" w:color="auto"/>
        <w:left w:val="none" w:sz="0" w:space="0" w:color="auto"/>
        <w:bottom w:val="none" w:sz="0" w:space="0" w:color="auto"/>
        <w:right w:val="none" w:sz="0" w:space="0" w:color="auto"/>
      </w:divBdr>
    </w:div>
    <w:div w:id="1142111608">
      <w:bodyDiv w:val="1"/>
      <w:marLeft w:val="0"/>
      <w:marRight w:val="0"/>
      <w:marTop w:val="0"/>
      <w:marBottom w:val="0"/>
      <w:divBdr>
        <w:top w:val="none" w:sz="0" w:space="0" w:color="auto"/>
        <w:left w:val="none" w:sz="0" w:space="0" w:color="auto"/>
        <w:bottom w:val="none" w:sz="0" w:space="0" w:color="auto"/>
        <w:right w:val="none" w:sz="0" w:space="0" w:color="auto"/>
      </w:divBdr>
      <w:divsChild>
        <w:div w:id="1865628562">
          <w:marLeft w:val="0"/>
          <w:marRight w:val="0"/>
          <w:marTop w:val="0"/>
          <w:marBottom w:val="0"/>
          <w:divBdr>
            <w:top w:val="single" w:sz="2" w:space="0" w:color="D9D9E3"/>
            <w:left w:val="single" w:sz="2" w:space="0" w:color="D9D9E3"/>
            <w:bottom w:val="single" w:sz="2" w:space="0" w:color="D9D9E3"/>
            <w:right w:val="single" w:sz="2" w:space="0" w:color="D9D9E3"/>
          </w:divBdr>
          <w:divsChild>
            <w:div w:id="1528253154">
              <w:marLeft w:val="0"/>
              <w:marRight w:val="0"/>
              <w:marTop w:val="0"/>
              <w:marBottom w:val="0"/>
              <w:divBdr>
                <w:top w:val="single" w:sz="2" w:space="0" w:color="D9D9E3"/>
                <w:left w:val="single" w:sz="2" w:space="0" w:color="D9D9E3"/>
                <w:bottom w:val="single" w:sz="2" w:space="0" w:color="D9D9E3"/>
                <w:right w:val="single" w:sz="2" w:space="0" w:color="D9D9E3"/>
              </w:divBdr>
              <w:divsChild>
                <w:div w:id="1790657630">
                  <w:marLeft w:val="0"/>
                  <w:marRight w:val="0"/>
                  <w:marTop w:val="0"/>
                  <w:marBottom w:val="0"/>
                  <w:divBdr>
                    <w:top w:val="single" w:sz="2" w:space="0" w:color="D9D9E3"/>
                    <w:left w:val="single" w:sz="2" w:space="0" w:color="D9D9E3"/>
                    <w:bottom w:val="single" w:sz="2" w:space="0" w:color="D9D9E3"/>
                    <w:right w:val="single" w:sz="2" w:space="0" w:color="D9D9E3"/>
                  </w:divBdr>
                  <w:divsChild>
                    <w:div w:id="526405260">
                      <w:marLeft w:val="0"/>
                      <w:marRight w:val="0"/>
                      <w:marTop w:val="0"/>
                      <w:marBottom w:val="0"/>
                      <w:divBdr>
                        <w:top w:val="single" w:sz="2" w:space="0" w:color="D9D9E3"/>
                        <w:left w:val="single" w:sz="2" w:space="0" w:color="D9D9E3"/>
                        <w:bottom w:val="single" w:sz="2" w:space="0" w:color="D9D9E3"/>
                        <w:right w:val="single" w:sz="2" w:space="0" w:color="D9D9E3"/>
                      </w:divBdr>
                      <w:divsChild>
                        <w:div w:id="898589644">
                          <w:marLeft w:val="0"/>
                          <w:marRight w:val="0"/>
                          <w:marTop w:val="0"/>
                          <w:marBottom w:val="0"/>
                          <w:divBdr>
                            <w:top w:val="single" w:sz="2" w:space="0" w:color="auto"/>
                            <w:left w:val="single" w:sz="2" w:space="0" w:color="auto"/>
                            <w:bottom w:val="single" w:sz="6" w:space="0" w:color="auto"/>
                            <w:right w:val="single" w:sz="2" w:space="0" w:color="auto"/>
                          </w:divBdr>
                          <w:divsChild>
                            <w:div w:id="495808311">
                              <w:marLeft w:val="0"/>
                              <w:marRight w:val="0"/>
                              <w:marTop w:val="100"/>
                              <w:marBottom w:val="100"/>
                              <w:divBdr>
                                <w:top w:val="single" w:sz="2" w:space="0" w:color="D9D9E3"/>
                                <w:left w:val="single" w:sz="2" w:space="0" w:color="D9D9E3"/>
                                <w:bottom w:val="single" w:sz="2" w:space="0" w:color="D9D9E3"/>
                                <w:right w:val="single" w:sz="2" w:space="0" w:color="D9D9E3"/>
                              </w:divBdr>
                              <w:divsChild>
                                <w:div w:id="723019627">
                                  <w:marLeft w:val="0"/>
                                  <w:marRight w:val="0"/>
                                  <w:marTop w:val="0"/>
                                  <w:marBottom w:val="0"/>
                                  <w:divBdr>
                                    <w:top w:val="single" w:sz="2" w:space="0" w:color="D9D9E3"/>
                                    <w:left w:val="single" w:sz="2" w:space="0" w:color="D9D9E3"/>
                                    <w:bottom w:val="single" w:sz="2" w:space="0" w:color="D9D9E3"/>
                                    <w:right w:val="single" w:sz="2" w:space="0" w:color="D9D9E3"/>
                                  </w:divBdr>
                                  <w:divsChild>
                                    <w:div w:id="1330596036">
                                      <w:marLeft w:val="0"/>
                                      <w:marRight w:val="0"/>
                                      <w:marTop w:val="0"/>
                                      <w:marBottom w:val="0"/>
                                      <w:divBdr>
                                        <w:top w:val="single" w:sz="2" w:space="0" w:color="D9D9E3"/>
                                        <w:left w:val="single" w:sz="2" w:space="0" w:color="D9D9E3"/>
                                        <w:bottom w:val="single" w:sz="2" w:space="0" w:color="D9D9E3"/>
                                        <w:right w:val="single" w:sz="2" w:space="0" w:color="D9D9E3"/>
                                      </w:divBdr>
                                      <w:divsChild>
                                        <w:div w:id="1471362174">
                                          <w:marLeft w:val="0"/>
                                          <w:marRight w:val="0"/>
                                          <w:marTop w:val="0"/>
                                          <w:marBottom w:val="0"/>
                                          <w:divBdr>
                                            <w:top w:val="single" w:sz="2" w:space="0" w:color="D9D9E3"/>
                                            <w:left w:val="single" w:sz="2" w:space="0" w:color="D9D9E3"/>
                                            <w:bottom w:val="single" w:sz="2" w:space="0" w:color="D9D9E3"/>
                                            <w:right w:val="single" w:sz="2" w:space="0" w:color="D9D9E3"/>
                                          </w:divBdr>
                                          <w:divsChild>
                                            <w:div w:id="146191799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690835368">
          <w:marLeft w:val="0"/>
          <w:marRight w:val="0"/>
          <w:marTop w:val="0"/>
          <w:marBottom w:val="0"/>
          <w:divBdr>
            <w:top w:val="none" w:sz="0" w:space="0" w:color="auto"/>
            <w:left w:val="none" w:sz="0" w:space="0" w:color="auto"/>
            <w:bottom w:val="none" w:sz="0" w:space="0" w:color="auto"/>
            <w:right w:val="none" w:sz="0" w:space="0" w:color="auto"/>
          </w:divBdr>
        </w:div>
      </w:divsChild>
    </w:div>
    <w:div w:id="1153184935">
      <w:bodyDiv w:val="1"/>
      <w:marLeft w:val="0"/>
      <w:marRight w:val="0"/>
      <w:marTop w:val="0"/>
      <w:marBottom w:val="0"/>
      <w:divBdr>
        <w:top w:val="none" w:sz="0" w:space="0" w:color="auto"/>
        <w:left w:val="none" w:sz="0" w:space="0" w:color="auto"/>
        <w:bottom w:val="none" w:sz="0" w:space="0" w:color="auto"/>
        <w:right w:val="none" w:sz="0" w:space="0" w:color="auto"/>
      </w:divBdr>
    </w:div>
    <w:div w:id="1158224483">
      <w:bodyDiv w:val="1"/>
      <w:marLeft w:val="0"/>
      <w:marRight w:val="0"/>
      <w:marTop w:val="0"/>
      <w:marBottom w:val="0"/>
      <w:divBdr>
        <w:top w:val="none" w:sz="0" w:space="0" w:color="auto"/>
        <w:left w:val="none" w:sz="0" w:space="0" w:color="auto"/>
        <w:bottom w:val="none" w:sz="0" w:space="0" w:color="auto"/>
        <w:right w:val="none" w:sz="0" w:space="0" w:color="auto"/>
      </w:divBdr>
    </w:div>
    <w:div w:id="1170867921">
      <w:bodyDiv w:val="1"/>
      <w:marLeft w:val="0"/>
      <w:marRight w:val="0"/>
      <w:marTop w:val="0"/>
      <w:marBottom w:val="0"/>
      <w:divBdr>
        <w:top w:val="none" w:sz="0" w:space="0" w:color="auto"/>
        <w:left w:val="none" w:sz="0" w:space="0" w:color="auto"/>
        <w:bottom w:val="none" w:sz="0" w:space="0" w:color="auto"/>
        <w:right w:val="none" w:sz="0" w:space="0" w:color="auto"/>
      </w:divBdr>
    </w:div>
    <w:div w:id="1187014042">
      <w:bodyDiv w:val="1"/>
      <w:marLeft w:val="0"/>
      <w:marRight w:val="0"/>
      <w:marTop w:val="0"/>
      <w:marBottom w:val="0"/>
      <w:divBdr>
        <w:top w:val="none" w:sz="0" w:space="0" w:color="auto"/>
        <w:left w:val="none" w:sz="0" w:space="0" w:color="auto"/>
        <w:bottom w:val="none" w:sz="0" w:space="0" w:color="auto"/>
        <w:right w:val="none" w:sz="0" w:space="0" w:color="auto"/>
      </w:divBdr>
      <w:divsChild>
        <w:div w:id="1203320427">
          <w:marLeft w:val="0"/>
          <w:marRight w:val="0"/>
          <w:marTop w:val="0"/>
          <w:marBottom w:val="0"/>
          <w:divBdr>
            <w:top w:val="none" w:sz="0" w:space="0" w:color="auto"/>
            <w:left w:val="none" w:sz="0" w:space="0" w:color="auto"/>
            <w:bottom w:val="none" w:sz="0" w:space="0" w:color="auto"/>
            <w:right w:val="none" w:sz="0" w:space="0" w:color="auto"/>
          </w:divBdr>
          <w:divsChild>
            <w:div w:id="1390153577">
              <w:marLeft w:val="0"/>
              <w:marRight w:val="0"/>
              <w:marTop w:val="0"/>
              <w:marBottom w:val="0"/>
              <w:divBdr>
                <w:top w:val="none" w:sz="0" w:space="0" w:color="auto"/>
                <w:left w:val="none" w:sz="0" w:space="0" w:color="auto"/>
                <w:bottom w:val="none" w:sz="0" w:space="0" w:color="auto"/>
                <w:right w:val="none" w:sz="0" w:space="0" w:color="auto"/>
              </w:divBdr>
              <w:divsChild>
                <w:div w:id="117538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6627599">
      <w:bodyDiv w:val="1"/>
      <w:marLeft w:val="0"/>
      <w:marRight w:val="0"/>
      <w:marTop w:val="0"/>
      <w:marBottom w:val="0"/>
      <w:divBdr>
        <w:top w:val="none" w:sz="0" w:space="0" w:color="auto"/>
        <w:left w:val="none" w:sz="0" w:space="0" w:color="auto"/>
        <w:bottom w:val="none" w:sz="0" w:space="0" w:color="auto"/>
        <w:right w:val="none" w:sz="0" w:space="0" w:color="auto"/>
      </w:divBdr>
    </w:div>
    <w:div w:id="1219127528">
      <w:bodyDiv w:val="1"/>
      <w:marLeft w:val="0"/>
      <w:marRight w:val="0"/>
      <w:marTop w:val="0"/>
      <w:marBottom w:val="0"/>
      <w:divBdr>
        <w:top w:val="none" w:sz="0" w:space="0" w:color="auto"/>
        <w:left w:val="none" w:sz="0" w:space="0" w:color="auto"/>
        <w:bottom w:val="none" w:sz="0" w:space="0" w:color="auto"/>
        <w:right w:val="none" w:sz="0" w:space="0" w:color="auto"/>
      </w:divBdr>
    </w:div>
    <w:div w:id="1224103790">
      <w:bodyDiv w:val="1"/>
      <w:marLeft w:val="0"/>
      <w:marRight w:val="0"/>
      <w:marTop w:val="0"/>
      <w:marBottom w:val="0"/>
      <w:divBdr>
        <w:top w:val="none" w:sz="0" w:space="0" w:color="auto"/>
        <w:left w:val="none" w:sz="0" w:space="0" w:color="auto"/>
        <w:bottom w:val="none" w:sz="0" w:space="0" w:color="auto"/>
        <w:right w:val="none" w:sz="0" w:space="0" w:color="auto"/>
      </w:divBdr>
    </w:div>
    <w:div w:id="1293831819">
      <w:bodyDiv w:val="1"/>
      <w:marLeft w:val="0"/>
      <w:marRight w:val="0"/>
      <w:marTop w:val="0"/>
      <w:marBottom w:val="0"/>
      <w:divBdr>
        <w:top w:val="none" w:sz="0" w:space="0" w:color="auto"/>
        <w:left w:val="none" w:sz="0" w:space="0" w:color="auto"/>
        <w:bottom w:val="none" w:sz="0" w:space="0" w:color="auto"/>
        <w:right w:val="none" w:sz="0" w:space="0" w:color="auto"/>
      </w:divBdr>
    </w:div>
    <w:div w:id="1314137810">
      <w:bodyDiv w:val="1"/>
      <w:marLeft w:val="0"/>
      <w:marRight w:val="0"/>
      <w:marTop w:val="0"/>
      <w:marBottom w:val="0"/>
      <w:divBdr>
        <w:top w:val="none" w:sz="0" w:space="0" w:color="auto"/>
        <w:left w:val="none" w:sz="0" w:space="0" w:color="auto"/>
        <w:bottom w:val="none" w:sz="0" w:space="0" w:color="auto"/>
        <w:right w:val="none" w:sz="0" w:space="0" w:color="auto"/>
      </w:divBdr>
    </w:div>
    <w:div w:id="1346831278">
      <w:bodyDiv w:val="1"/>
      <w:marLeft w:val="0"/>
      <w:marRight w:val="0"/>
      <w:marTop w:val="0"/>
      <w:marBottom w:val="0"/>
      <w:divBdr>
        <w:top w:val="none" w:sz="0" w:space="0" w:color="auto"/>
        <w:left w:val="none" w:sz="0" w:space="0" w:color="auto"/>
        <w:bottom w:val="none" w:sz="0" w:space="0" w:color="auto"/>
        <w:right w:val="none" w:sz="0" w:space="0" w:color="auto"/>
      </w:divBdr>
    </w:div>
    <w:div w:id="1357848939">
      <w:bodyDiv w:val="1"/>
      <w:marLeft w:val="0"/>
      <w:marRight w:val="0"/>
      <w:marTop w:val="0"/>
      <w:marBottom w:val="0"/>
      <w:divBdr>
        <w:top w:val="none" w:sz="0" w:space="0" w:color="auto"/>
        <w:left w:val="none" w:sz="0" w:space="0" w:color="auto"/>
        <w:bottom w:val="none" w:sz="0" w:space="0" w:color="auto"/>
        <w:right w:val="none" w:sz="0" w:space="0" w:color="auto"/>
      </w:divBdr>
    </w:div>
    <w:div w:id="1390496940">
      <w:bodyDiv w:val="1"/>
      <w:marLeft w:val="0"/>
      <w:marRight w:val="0"/>
      <w:marTop w:val="0"/>
      <w:marBottom w:val="0"/>
      <w:divBdr>
        <w:top w:val="none" w:sz="0" w:space="0" w:color="auto"/>
        <w:left w:val="none" w:sz="0" w:space="0" w:color="auto"/>
        <w:bottom w:val="none" w:sz="0" w:space="0" w:color="auto"/>
        <w:right w:val="none" w:sz="0" w:space="0" w:color="auto"/>
      </w:divBdr>
    </w:div>
    <w:div w:id="1408573120">
      <w:bodyDiv w:val="1"/>
      <w:marLeft w:val="0"/>
      <w:marRight w:val="0"/>
      <w:marTop w:val="0"/>
      <w:marBottom w:val="0"/>
      <w:divBdr>
        <w:top w:val="none" w:sz="0" w:space="0" w:color="auto"/>
        <w:left w:val="none" w:sz="0" w:space="0" w:color="auto"/>
        <w:bottom w:val="none" w:sz="0" w:space="0" w:color="auto"/>
        <w:right w:val="none" w:sz="0" w:space="0" w:color="auto"/>
      </w:divBdr>
    </w:div>
    <w:div w:id="1410694578">
      <w:bodyDiv w:val="1"/>
      <w:marLeft w:val="0"/>
      <w:marRight w:val="0"/>
      <w:marTop w:val="0"/>
      <w:marBottom w:val="0"/>
      <w:divBdr>
        <w:top w:val="none" w:sz="0" w:space="0" w:color="auto"/>
        <w:left w:val="none" w:sz="0" w:space="0" w:color="auto"/>
        <w:bottom w:val="none" w:sz="0" w:space="0" w:color="auto"/>
        <w:right w:val="none" w:sz="0" w:space="0" w:color="auto"/>
      </w:divBdr>
    </w:div>
    <w:div w:id="1454790186">
      <w:bodyDiv w:val="1"/>
      <w:marLeft w:val="0"/>
      <w:marRight w:val="0"/>
      <w:marTop w:val="0"/>
      <w:marBottom w:val="0"/>
      <w:divBdr>
        <w:top w:val="none" w:sz="0" w:space="0" w:color="auto"/>
        <w:left w:val="none" w:sz="0" w:space="0" w:color="auto"/>
        <w:bottom w:val="none" w:sz="0" w:space="0" w:color="auto"/>
        <w:right w:val="none" w:sz="0" w:space="0" w:color="auto"/>
      </w:divBdr>
    </w:div>
    <w:div w:id="1463771071">
      <w:bodyDiv w:val="1"/>
      <w:marLeft w:val="0"/>
      <w:marRight w:val="0"/>
      <w:marTop w:val="0"/>
      <w:marBottom w:val="0"/>
      <w:divBdr>
        <w:top w:val="none" w:sz="0" w:space="0" w:color="auto"/>
        <w:left w:val="none" w:sz="0" w:space="0" w:color="auto"/>
        <w:bottom w:val="none" w:sz="0" w:space="0" w:color="auto"/>
        <w:right w:val="none" w:sz="0" w:space="0" w:color="auto"/>
      </w:divBdr>
      <w:divsChild>
        <w:div w:id="769162428">
          <w:marLeft w:val="0"/>
          <w:marRight w:val="0"/>
          <w:marTop w:val="0"/>
          <w:marBottom w:val="0"/>
          <w:divBdr>
            <w:top w:val="none" w:sz="0" w:space="0" w:color="auto"/>
            <w:left w:val="none" w:sz="0" w:space="0" w:color="auto"/>
            <w:bottom w:val="none" w:sz="0" w:space="0" w:color="auto"/>
            <w:right w:val="none" w:sz="0" w:space="0" w:color="auto"/>
          </w:divBdr>
          <w:divsChild>
            <w:div w:id="73623974">
              <w:marLeft w:val="0"/>
              <w:marRight w:val="0"/>
              <w:marTop w:val="0"/>
              <w:marBottom w:val="0"/>
              <w:divBdr>
                <w:top w:val="none" w:sz="0" w:space="0" w:color="auto"/>
                <w:left w:val="none" w:sz="0" w:space="0" w:color="auto"/>
                <w:bottom w:val="none" w:sz="0" w:space="0" w:color="auto"/>
                <w:right w:val="none" w:sz="0" w:space="0" w:color="auto"/>
              </w:divBdr>
              <w:divsChild>
                <w:div w:id="203018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021577">
      <w:bodyDiv w:val="1"/>
      <w:marLeft w:val="0"/>
      <w:marRight w:val="0"/>
      <w:marTop w:val="0"/>
      <w:marBottom w:val="0"/>
      <w:divBdr>
        <w:top w:val="none" w:sz="0" w:space="0" w:color="auto"/>
        <w:left w:val="none" w:sz="0" w:space="0" w:color="auto"/>
        <w:bottom w:val="none" w:sz="0" w:space="0" w:color="auto"/>
        <w:right w:val="none" w:sz="0" w:space="0" w:color="auto"/>
      </w:divBdr>
    </w:div>
    <w:div w:id="1479152932">
      <w:bodyDiv w:val="1"/>
      <w:marLeft w:val="0"/>
      <w:marRight w:val="0"/>
      <w:marTop w:val="0"/>
      <w:marBottom w:val="0"/>
      <w:divBdr>
        <w:top w:val="none" w:sz="0" w:space="0" w:color="auto"/>
        <w:left w:val="none" w:sz="0" w:space="0" w:color="auto"/>
        <w:bottom w:val="none" w:sz="0" w:space="0" w:color="auto"/>
        <w:right w:val="none" w:sz="0" w:space="0" w:color="auto"/>
      </w:divBdr>
    </w:div>
    <w:div w:id="1481114426">
      <w:bodyDiv w:val="1"/>
      <w:marLeft w:val="0"/>
      <w:marRight w:val="0"/>
      <w:marTop w:val="0"/>
      <w:marBottom w:val="0"/>
      <w:divBdr>
        <w:top w:val="none" w:sz="0" w:space="0" w:color="auto"/>
        <w:left w:val="none" w:sz="0" w:space="0" w:color="auto"/>
        <w:bottom w:val="none" w:sz="0" w:space="0" w:color="auto"/>
        <w:right w:val="none" w:sz="0" w:space="0" w:color="auto"/>
      </w:divBdr>
    </w:div>
    <w:div w:id="1494225994">
      <w:bodyDiv w:val="1"/>
      <w:marLeft w:val="0"/>
      <w:marRight w:val="0"/>
      <w:marTop w:val="0"/>
      <w:marBottom w:val="0"/>
      <w:divBdr>
        <w:top w:val="none" w:sz="0" w:space="0" w:color="auto"/>
        <w:left w:val="none" w:sz="0" w:space="0" w:color="auto"/>
        <w:bottom w:val="none" w:sz="0" w:space="0" w:color="auto"/>
        <w:right w:val="none" w:sz="0" w:space="0" w:color="auto"/>
      </w:divBdr>
    </w:div>
    <w:div w:id="1513765210">
      <w:bodyDiv w:val="1"/>
      <w:marLeft w:val="0"/>
      <w:marRight w:val="0"/>
      <w:marTop w:val="0"/>
      <w:marBottom w:val="0"/>
      <w:divBdr>
        <w:top w:val="none" w:sz="0" w:space="0" w:color="auto"/>
        <w:left w:val="none" w:sz="0" w:space="0" w:color="auto"/>
        <w:bottom w:val="none" w:sz="0" w:space="0" w:color="auto"/>
        <w:right w:val="none" w:sz="0" w:space="0" w:color="auto"/>
      </w:divBdr>
    </w:div>
    <w:div w:id="1535269534">
      <w:bodyDiv w:val="1"/>
      <w:marLeft w:val="0"/>
      <w:marRight w:val="0"/>
      <w:marTop w:val="0"/>
      <w:marBottom w:val="0"/>
      <w:divBdr>
        <w:top w:val="none" w:sz="0" w:space="0" w:color="auto"/>
        <w:left w:val="none" w:sz="0" w:space="0" w:color="auto"/>
        <w:bottom w:val="none" w:sz="0" w:space="0" w:color="auto"/>
        <w:right w:val="none" w:sz="0" w:space="0" w:color="auto"/>
      </w:divBdr>
      <w:divsChild>
        <w:div w:id="509683739">
          <w:marLeft w:val="0"/>
          <w:marRight w:val="0"/>
          <w:marTop w:val="0"/>
          <w:marBottom w:val="0"/>
          <w:divBdr>
            <w:top w:val="single" w:sz="2" w:space="0" w:color="D9D9E3"/>
            <w:left w:val="single" w:sz="2" w:space="0" w:color="D9D9E3"/>
            <w:bottom w:val="single" w:sz="2" w:space="0" w:color="D9D9E3"/>
            <w:right w:val="single" w:sz="2" w:space="0" w:color="D9D9E3"/>
          </w:divBdr>
          <w:divsChild>
            <w:div w:id="2010790356">
              <w:marLeft w:val="0"/>
              <w:marRight w:val="0"/>
              <w:marTop w:val="0"/>
              <w:marBottom w:val="0"/>
              <w:divBdr>
                <w:top w:val="single" w:sz="2" w:space="0" w:color="D9D9E3"/>
                <w:left w:val="single" w:sz="2" w:space="0" w:color="D9D9E3"/>
                <w:bottom w:val="single" w:sz="2" w:space="0" w:color="D9D9E3"/>
                <w:right w:val="single" w:sz="2" w:space="0" w:color="D9D9E3"/>
              </w:divBdr>
              <w:divsChild>
                <w:div w:id="239994617">
                  <w:marLeft w:val="0"/>
                  <w:marRight w:val="0"/>
                  <w:marTop w:val="0"/>
                  <w:marBottom w:val="0"/>
                  <w:divBdr>
                    <w:top w:val="single" w:sz="2" w:space="0" w:color="D9D9E3"/>
                    <w:left w:val="single" w:sz="2" w:space="0" w:color="D9D9E3"/>
                    <w:bottom w:val="single" w:sz="2" w:space="0" w:color="D9D9E3"/>
                    <w:right w:val="single" w:sz="2" w:space="0" w:color="D9D9E3"/>
                  </w:divBdr>
                  <w:divsChild>
                    <w:div w:id="724261951">
                      <w:marLeft w:val="0"/>
                      <w:marRight w:val="0"/>
                      <w:marTop w:val="0"/>
                      <w:marBottom w:val="0"/>
                      <w:divBdr>
                        <w:top w:val="single" w:sz="2" w:space="0" w:color="D9D9E3"/>
                        <w:left w:val="single" w:sz="2" w:space="0" w:color="D9D9E3"/>
                        <w:bottom w:val="single" w:sz="2" w:space="0" w:color="D9D9E3"/>
                        <w:right w:val="single" w:sz="2" w:space="0" w:color="D9D9E3"/>
                      </w:divBdr>
                      <w:divsChild>
                        <w:div w:id="1665667685">
                          <w:marLeft w:val="0"/>
                          <w:marRight w:val="0"/>
                          <w:marTop w:val="0"/>
                          <w:marBottom w:val="0"/>
                          <w:divBdr>
                            <w:top w:val="single" w:sz="2" w:space="0" w:color="auto"/>
                            <w:left w:val="single" w:sz="2" w:space="0" w:color="auto"/>
                            <w:bottom w:val="single" w:sz="6" w:space="0" w:color="auto"/>
                            <w:right w:val="single" w:sz="2" w:space="0" w:color="auto"/>
                          </w:divBdr>
                          <w:divsChild>
                            <w:div w:id="1926105958">
                              <w:marLeft w:val="0"/>
                              <w:marRight w:val="0"/>
                              <w:marTop w:val="100"/>
                              <w:marBottom w:val="100"/>
                              <w:divBdr>
                                <w:top w:val="single" w:sz="2" w:space="0" w:color="D9D9E3"/>
                                <w:left w:val="single" w:sz="2" w:space="0" w:color="D9D9E3"/>
                                <w:bottom w:val="single" w:sz="2" w:space="0" w:color="D9D9E3"/>
                                <w:right w:val="single" w:sz="2" w:space="0" w:color="D9D9E3"/>
                              </w:divBdr>
                              <w:divsChild>
                                <w:div w:id="1644772452">
                                  <w:marLeft w:val="0"/>
                                  <w:marRight w:val="0"/>
                                  <w:marTop w:val="0"/>
                                  <w:marBottom w:val="0"/>
                                  <w:divBdr>
                                    <w:top w:val="single" w:sz="2" w:space="0" w:color="D9D9E3"/>
                                    <w:left w:val="single" w:sz="2" w:space="0" w:color="D9D9E3"/>
                                    <w:bottom w:val="single" w:sz="2" w:space="0" w:color="D9D9E3"/>
                                    <w:right w:val="single" w:sz="2" w:space="0" w:color="D9D9E3"/>
                                  </w:divBdr>
                                  <w:divsChild>
                                    <w:div w:id="1615558994">
                                      <w:marLeft w:val="0"/>
                                      <w:marRight w:val="0"/>
                                      <w:marTop w:val="0"/>
                                      <w:marBottom w:val="0"/>
                                      <w:divBdr>
                                        <w:top w:val="single" w:sz="2" w:space="0" w:color="D9D9E3"/>
                                        <w:left w:val="single" w:sz="2" w:space="0" w:color="D9D9E3"/>
                                        <w:bottom w:val="single" w:sz="2" w:space="0" w:color="D9D9E3"/>
                                        <w:right w:val="single" w:sz="2" w:space="0" w:color="D9D9E3"/>
                                      </w:divBdr>
                                      <w:divsChild>
                                        <w:div w:id="342056635">
                                          <w:marLeft w:val="0"/>
                                          <w:marRight w:val="0"/>
                                          <w:marTop w:val="0"/>
                                          <w:marBottom w:val="0"/>
                                          <w:divBdr>
                                            <w:top w:val="single" w:sz="2" w:space="0" w:color="D9D9E3"/>
                                            <w:left w:val="single" w:sz="2" w:space="0" w:color="D9D9E3"/>
                                            <w:bottom w:val="single" w:sz="2" w:space="0" w:color="D9D9E3"/>
                                            <w:right w:val="single" w:sz="2" w:space="0" w:color="D9D9E3"/>
                                          </w:divBdr>
                                          <w:divsChild>
                                            <w:div w:id="113934899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679746567">
          <w:marLeft w:val="0"/>
          <w:marRight w:val="0"/>
          <w:marTop w:val="0"/>
          <w:marBottom w:val="0"/>
          <w:divBdr>
            <w:top w:val="none" w:sz="0" w:space="0" w:color="auto"/>
            <w:left w:val="none" w:sz="0" w:space="0" w:color="auto"/>
            <w:bottom w:val="none" w:sz="0" w:space="0" w:color="auto"/>
            <w:right w:val="none" w:sz="0" w:space="0" w:color="auto"/>
          </w:divBdr>
          <w:divsChild>
            <w:div w:id="591400965">
              <w:marLeft w:val="0"/>
              <w:marRight w:val="0"/>
              <w:marTop w:val="0"/>
              <w:marBottom w:val="0"/>
              <w:divBdr>
                <w:top w:val="single" w:sz="2" w:space="0" w:color="D9D9E3"/>
                <w:left w:val="single" w:sz="2" w:space="0" w:color="D9D9E3"/>
                <w:bottom w:val="single" w:sz="2" w:space="0" w:color="D9D9E3"/>
                <w:right w:val="single" w:sz="2" w:space="0" w:color="D9D9E3"/>
              </w:divBdr>
              <w:divsChild>
                <w:div w:id="7852012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 w:id="1535384924">
      <w:bodyDiv w:val="1"/>
      <w:marLeft w:val="0"/>
      <w:marRight w:val="0"/>
      <w:marTop w:val="0"/>
      <w:marBottom w:val="0"/>
      <w:divBdr>
        <w:top w:val="none" w:sz="0" w:space="0" w:color="auto"/>
        <w:left w:val="none" w:sz="0" w:space="0" w:color="auto"/>
        <w:bottom w:val="none" w:sz="0" w:space="0" w:color="auto"/>
        <w:right w:val="none" w:sz="0" w:space="0" w:color="auto"/>
      </w:divBdr>
      <w:divsChild>
        <w:div w:id="1257522520">
          <w:marLeft w:val="0"/>
          <w:marRight w:val="0"/>
          <w:marTop w:val="0"/>
          <w:marBottom w:val="0"/>
          <w:divBdr>
            <w:top w:val="none" w:sz="0" w:space="0" w:color="auto"/>
            <w:left w:val="none" w:sz="0" w:space="0" w:color="auto"/>
            <w:bottom w:val="none" w:sz="0" w:space="0" w:color="auto"/>
            <w:right w:val="none" w:sz="0" w:space="0" w:color="auto"/>
          </w:divBdr>
          <w:divsChild>
            <w:div w:id="1365208794">
              <w:marLeft w:val="0"/>
              <w:marRight w:val="0"/>
              <w:marTop w:val="0"/>
              <w:marBottom w:val="0"/>
              <w:divBdr>
                <w:top w:val="none" w:sz="0" w:space="0" w:color="auto"/>
                <w:left w:val="none" w:sz="0" w:space="0" w:color="auto"/>
                <w:bottom w:val="none" w:sz="0" w:space="0" w:color="auto"/>
                <w:right w:val="none" w:sz="0" w:space="0" w:color="auto"/>
              </w:divBdr>
              <w:divsChild>
                <w:div w:id="1705402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133520">
      <w:bodyDiv w:val="1"/>
      <w:marLeft w:val="0"/>
      <w:marRight w:val="0"/>
      <w:marTop w:val="0"/>
      <w:marBottom w:val="0"/>
      <w:divBdr>
        <w:top w:val="none" w:sz="0" w:space="0" w:color="auto"/>
        <w:left w:val="none" w:sz="0" w:space="0" w:color="auto"/>
        <w:bottom w:val="none" w:sz="0" w:space="0" w:color="auto"/>
        <w:right w:val="none" w:sz="0" w:space="0" w:color="auto"/>
      </w:divBdr>
    </w:div>
    <w:div w:id="1548877879">
      <w:bodyDiv w:val="1"/>
      <w:marLeft w:val="0"/>
      <w:marRight w:val="0"/>
      <w:marTop w:val="0"/>
      <w:marBottom w:val="0"/>
      <w:divBdr>
        <w:top w:val="none" w:sz="0" w:space="0" w:color="auto"/>
        <w:left w:val="none" w:sz="0" w:space="0" w:color="auto"/>
        <w:bottom w:val="none" w:sz="0" w:space="0" w:color="auto"/>
        <w:right w:val="none" w:sz="0" w:space="0" w:color="auto"/>
      </w:divBdr>
    </w:div>
    <w:div w:id="1556966038">
      <w:bodyDiv w:val="1"/>
      <w:marLeft w:val="0"/>
      <w:marRight w:val="0"/>
      <w:marTop w:val="0"/>
      <w:marBottom w:val="0"/>
      <w:divBdr>
        <w:top w:val="none" w:sz="0" w:space="0" w:color="auto"/>
        <w:left w:val="none" w:sz="0" w:space="0" w:color="auto"/>
        <w:bottom w:val="none" w:sz="0" w:space="0" w:color="auto"/>
        <w:right w:val="none" w:sz="0" w:space="0" w:color="auto"/>
      </w:divBdr>
      <w:divsChild>
        <w:div w:id="182597514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65387603">
              <w:blockQuote w:val="1"/>
              <w:marLeft w:val="0"/>
              <w:marRight w:val="0"/>
              <w:marTop w:val="0"/>
              <w:marBottom w:val="0"/>
              <w:divBdr>
                <w:top w:val="none" w:sz="0" w:space="0" w:color="auto"/>
                <w:left w:val="single" w:sz="12" w:space="5" w:color="1010FF"/>
                <w:bottom w:val="none" w:sz="0" w:space="0" w:color="auto"/>
                <w:right w:val="none" w:sz="0" w:space="0" w:color="auto"/>
              </w:divBdr>
              <w:divsChild>
                <w:div w:id="302581801">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939604524">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006519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0143082">
      <w:bodyDiv w:val="1"/>
      <w:marLeft w:val="0"/>
      <w:marRight w:val="0"/>
      <w:marTop w:val="0"/>
      <w:marBottom w:val="0"/>
      <w:divBdr>
        <w:top w:val="none" w:sz="0" w:space="0" w:color="auto"/>
        <w:left w:val="none" w:sz="0" w:space="0" w:color="auto"/>
        <w:bottom w:val="none" w:sz="0" w:space="0" w:color="auto"/>
        <w:right w:val="none" w:sz="0" w:space="0" w:color="auto"/>
      </w:divBdr>
    </w:div>
    <w:div w:id="1572109595">
      <w:bodyDiv w:val="1"/>
      <w:marLeft w:val="0"/>
      <w:marRight w:val="0"/>
      <w:marTop w:val="0"/>
      <w:marBottom w:val="0"/>
      <w:divBdr>
        <w:top w:val="none" w:sz="0" w:space="0" w:color="auto"/>
        <w:left w:val="none" w:sz="0" w:space="0" w:color="auto"/>
        <w:bottom w:val="none" w:sz="0" w:space="0" w:color="auto"/>
        <w:right w:val="none" w:sz="0" w:space="0" w:color="auto"/>
      </w:divBdr>
    </w:div>
    <w:div w:id="1573854392">
      <w:bodyDiv w:val="1"/>
      <w:marLeft w:val="0"/>
      <w:marRight w:val="0"/>
      <w:marTop w:val="0"/>
      <w:marBottom w:val="0"/>
      <w:divBdr>
        <w:top w:val="none" w:sz="0" w:space="0" w:color="auto"/>
        <w:left w:val="none" w:sz="0" w:space="0" w:color="auto"/>
        <w:bottom w:val="none" w:sz="0" w:space="0" w:color="auto"/>
        <w:right w:val="none" w:sz="0" w:space="0" w:color="auto"/>
      </w:divBdr>
      <w:divsChild>
        <w:div w:id="1286614618">
          <w:marLeft w:val="0"/>
          <w:marRight w:val="0"/>
          <w:marTop w:val="0"/>
          <w:marBottom w:val="0"/>
          <w:divBdr>
            <w:top w:val="single" w:sz="2" w:space="0" w:color="D9D9E3"/>
            <w:left w:val="single" w:sz="2" w:space="0" w:color="D9D9E3"/>
            <w:bottom w:val="single" w:sz="2" w:space="0" w:color="D9D9E3"/>
            <w:right w:val="single" w:sz="2" w:space="0" w:color="D9D9E3"/>
          </w:divBdr>
          <w:divsChild>
            <w:div w:id="1476684909">
              <w:marLeft w:val="0"/>
              <w:marRight w:val="0"/>
              <w:marTop w:val="0"/>
              <w:marBottom w:val="0"/>
              <w:divBdr>
                <w:top w:val="single" w:sz="2" w:space="0" w:color="D9D9E3"/>
                <w:left w:val="single" w:sz="2" w:space="0" w:color="D9D9E3"/>
                <w:bottom w:val="single" w:sz="2" w:space="0" w:color="D9D9E3"/>
                <w:right w:val="single" w:sz="2" w:space="0" w:color="D9D9E3"/>
              </w:divBdr>
              <w:divsChild>
                <w:div w:id="210386944">
                  <w:marLeft w:val="0"/>
                  <w:marRight w:val="0"/>
                  <w:marTop w:val="0"/>
                  <w:marBottom w:val="0"/>
                  <w:divBdr>
                    <w:top w:val="single" w:sz="2" w:space="0" w:color="D9D9E3"/>
                    <w:left w:val="single" w:sz="2" w:space="0" w:color="D9D9E3"/>
                    <w:bottom w:val="single" w:sz="2" w:space="0" w:color="D9D9E3"/>
                    <w:right w:val="single" w:sz="2" w:space="0" w:color="D9D9E3"/>
                  </w:divBdr>
                  <w:divsChild>
                    <w:div w:id="978804289">
                      <w:marLeft w:val="0"/>
                      <w:marRight w:val="0"/>
                      <w:marTop w:val="0"/>
                      <w:marBottom w:val="0"/>
                      <w:divBdr>
                        <w:top w:val="single" w:sz="2" w:space="0" w:color="D9D9E3"/>
                        <w:left w:val="single" w:sz="2" w:space="0" w:color="D9D9E3"/>
                        <w:bottom w:val="single" w:sz="2" w:space="0" w:color="D9D9E3"/>
                        <w:right w:val="single" w:sz="2" w:space="0" w:color="D9D9E3"/>
                      </w:divBdr>
                      <w:divsChild>
                        <w:div w:id="2063867100">
                          <w:marLeft w:val="0"/>
                          <w:marRight w:val="0"/>
                          <w:marTop w:val="0"/>
                          <w:marBottom w:val="0"/>
                          <w:divBdr>
                            <w:top w:val="single" w:sz="2" w:space="0" w:color="auto"/>
                            <w:left w:val="single" w:sz="2" w:space="0" w:color="auto"/>
                            <w:bottom w:val="single" w:sz="6" w:space="0" w:color="auto"/>
                            <w:right w:val="single" w:sz="2" w:space="0" w:color="auto"/>
                          </w:divBdr>
                          <w:divsChild>
                            <w:div w:id="2097968933">
                              <w:marLeft w:val="0"/>
                              <w:marRight w:val="0"/>
                              <w:marTop w:val="100"/>
                              <w:marBottom w:val="100"/>
                              <w:divBdr>
                                <w:top w:val="single" w:sz="2" w:space="0" w:color="D9D9E3"/>
                                <w:left w:val="single" w:sz="2" w:space="0" w:color="D9D9E3"/>
                                <w:bottom w:val="single" w:sz="2" w:space="0" w:color="D9D9E3"/>
                                <w:right w:val="single" w:sz="2" w:space="0" w:color="D9D9E3"/>
                              </w:divBdr>
                              <w:divsChild>
                                <w:div w:id="808745272">
                                  <w:marLeft w:val="0"/>
                                  <w:marRight w:val="0"/>
                                  <w:marTop w:val="0"/>
                                  <w:marBottom w:val="0"/>
                                  <w:divBdr>
                                    <w:top w:val="single" w:sz="2" w:space="0" w:color="D9D9E3"/>
                                    <w:left w:val="single" w:sz="2" w:space="0" w:color="D9D9E3"/>
                                    <w:bottom w:val="single" w:sz="2" w:space="0" w:color="D9D9E3"/>
                                    <w:right w:val="single" w:sz="2" w:space="0" w:color="D9D9E3"/>
                                  </w:divBdr>
                                  <w:divsChild>
                                    <w:div w:id="1625304856">
                                      <w:marLeft w:val="0"/>
                                      <w:marRight w:val="0"/>
                                      <w:marTop w:val="0"/>
                                      <w:marBottom w:val="0"/>
                                      <w:divBdr>
                                        <w:top w:val="single" w:sz="2" w:space="0" w:color="D9D9E3"/>
                                        <w:left w:val="single" w:sz="2" w:space="0" w:color="D9D9E3"/>
                                        <w:bottom w:val="single" w:sz="2" w:space="0" w:color="D9D9E3"/>
                                        <w:right w:val="single" w:sz="2" w:space="0" w:color="D9D9E3"/>
                                      </w:divBdr>
                                      <w:divsChild>
                                        <w:div w:id="627249436">
                                          <w:marLeft w:val="0"/>
                                          <w:marRight w:val="0"/>
                                          <w:marTop w:val="0"/>
                                          <w:marBottom w:val="0"/>
                                          <w:divBdr>
                                            <w:top w:val="single" w:sz="2" w:space="0" w:color="D9D9E3"/>
                                            <w:left w:val="single" w:sz="2" w:space="0" w:color="D9D9E3"/>
                                            <w:bottom w:val="single" w:sz="2" w:space="0" w:color="D9D9E3"/>
                                            <w:right w:val="single" w:sz="2" w:space="0" w:color="D9D9E3"/>
                                          </w:divBdr>
                                          <w:divsChild>
                                            <w:div w:id="149861410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110245795">
          <w:marLeft w:val="0"/>
          <w:marRight w:val="0"/>
          <w:marTop w:val="0"/>
          <w:marBottom w:val="0"/>
          <w:divBdr>
            <w:top w:val="none" w:sz="0" w:space="0" w:color="auto"/>
            <w:left w:val="none" w:sz="0" w:space="0" w:color="auto"/>
            <w:bottom w:val="none" w:sz="0" w:space="0" w:color="auto"/>
            <w:right w:val="none" w:sz="0" w:space="0" w:color="auto"/>
          </w:divBdr>
        </w:div>
      </w:divsChild>
    </w:div>
    <w:div w:id="1576354876">
      <w:bodyDiv w:val="1"/>
      <w:marLeft w:val="0"/>
      <w:marRight w:val="0"/>
      <w:marTop w:val="0"/>
      <w:marBottom w:val="0"/>
      <w:divBdr>
        <w:top w:val="none" w:sz="0" w:space="0" w:color="auto"/>
        <w:left w:val="none" w:sz="0" w:space="0" w:color="auto"/>
        <w:bottom w:val="none" w:sz="0" w:space="0" w:color="auto"/>
        <w:right w:val="none" w:sz="0" w:space="0" w:color="auto"/>
      </w:divBdr>
    </w:div>
    <w:div w:id="1602297466">
      <w:bodyDiv w:val="1"/>
      <w:marLeft w:val="0"/>
      <w:marRight w:val="0"/>
      <w:marTop w:val="0"/>
      <w:marBottom w:val="0"/>
      <w:divBdr>
        <w:top w:val="none" w:sz="0" w:space="0" w:color="auto"/>
        <w:left w:val="none" w:sz="0" w:space="0" w:color="auto"/>
        <w:bottom w:val="none" w:sz="0" w:space="0" w:color="auto"/>
        <w:right w:val="none" w:sz="0" w:space="0" w:color="auto"/>
      </w:divBdr>
    </w:div>
    <w:div w:id="1616012813">
      <w:bodyDiv w:val="1"/>
      <w:marLeft w:val="0"/>
      <w:marRight w:val="0"/>
      <w:marTop w:val="0"/>
      <w:marBottom w:val="0"/>
      <w:divBdr>
        <w:top w:val="none" w:sz="0" w:space="0" w:color="auto"/>
        <w:left w:val="none" w:sz="0" w:space="0" w:color="auto"/>
        <w:bottom w:val="none" w:sz="0" w:space="0" w:color="auto"/>
        <w:right w:val="none" w:sz="0" w:space="0" w:color="auto"/>
      </w:divBdr>
    </w:div>
    <w:div w:id="1641424832">
      <w:bodyDiv w:val="1"/>
      <w:marLeft w:val="0"/>
      <w:marRight w:val="0"/>
      <w:marTop w:val="0"/>
      <w:marBottom w:val="0"/>
      <w:divBdr>
        <w:top w:val="none" w:sz="0" w:space="0" w:color="auto"/>
        <w:left w:val="none" w:sz="0" w:space="0" w:color="auto"/>
        <w:bottom w:val="none" w:sz="0" w:space="0" w:color="auto"/>
        <w:right w:val="none" w:sz="0" w:space="0" w:color="auto"/>
      </w:divBdr>
    </w:div>
    <w:div w:id="1662074330">
      <w:bodyDiv w:val="1"/>
      <w:marLeft w:val="0"/>
      <w:marRight w:val="0"/>
      <w:marTop w:val="0"/>
      <w:marBottom w:val="0"/>
      <w:divBdr>
        <w:top w:val="none" w:sz="0" w:space="0" w:color="auto"/>
        <w:left w:val="none" w:sz="0" w:space="0" w:color="auto"/>
        <w:bottom w:val="none" w:sz="0" w:space="0" w:color="auto"/>
        <w:right w:val="none" w:sz="0" w:space="0" w:color="auto"/>
      </w:divBdr>
    </w:div>
    <w:div w:id="1686129213">
      <w:bodyDiv w:val="1"/>
      <w:marLeft w:val="0"/>
      <w:marRight w:val="0"/>
      <w:marTop w:val="0"/>
      <w:marBottom w:val="0"/>
      <w:divBdr>
        <w:top w:val="none" w:sz="0" w:space="0" w:color="auto"/>
        <w:left w:val="none" w:sz="0" w:space="0" w:color="auto"/>
        <w:bottom w:val="none" w:sz="0" w:space="0" w:color="auto"/>
        <w:right w:val="none" w:sz="0" w:space="0" w:color="auto"/>
      </w:divBdr>
    </w:div>
    <w:div w:id="1696692812">
      <w:bodyDiv w:val="1"/>
      <w:marLeft w:val="0"/>
      <w:marRight w:val="0"/>
      <w:marTop w:val="0"/>
      <w:marBottom w:val="0"/>
      <w:divBdr>
        <w:top w:val="none" w:sz="0" w:space="0" w:color="auto"/>
        <w:left w:val="none" w:sz="0" w:space="0" w:color="auto"/>
        <w:bottom w:val="none" w:sz="0" w:space="0" w:color="auto"/>
        <w:right w:val="none" w:sz="0" w:space="0" w:color="auto"/>
      </w:divBdr>
      <w:divsChild>
        <w:div w:id="431322777">
          <w:marLeft w:val="0"/>
          <w:marRight w:val="0"/>
          <w:marTop w:val="0"/>
          <w:marBottom w:val="0"/>
          <w:divBdr>
            <w:top w:val="none" w:sz="0" w:space="0" w:color="auto"/>
            <w:left w:val="none" w:sz="0" w:space="0" w:color="auto"/>
            <w:bottom w:val="none" w:sz="0" w:space="0" w:color="auto"/>
            <w:right w:val="none" w:sz="0" w:space="0" w:color="auto"/>
          </w:divBdr>
          <w:divsChild>
            <w:div w:id="698362847">
              <w:marLeft w:val="0"/>
              <w:marRight w:val="0"/>
              <w:marTop w:val="0"/>
              <w:marBottom w:val="0"/>
              <w:divBdr>
                <w:top w:val="none" w:sz="0" w:space="0" w:color="auto"/>
                <w:left w:val="none" w:sz="0" w:space="0" w:color="auto"/>
                <w:bottom w:val="none" w:sz="0" w:space="0" w:color="auto"/>
                <w:right w:val="none" w:sz="0" w:space="0" w:color="auto"/>
              </w:divBdr>
              <w:divsChild>
                <w:div w:id="140680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849031">
      <w:bodyDiv w:val="1"/>
      <w:marLeft w:val="0"/>
      <w:marRight w:val="0"/>
      <w:marTop w:val="0"/>
      <w:marBottom w:val="0"/>
      <w:divBdr>
        <w:top w:val="none" w:sz="0" w:space="0" w:color="auto"/>
        <w:left w:val="none" w:sz="0" w:space="0" w:color="auto"/>
        <w:bottom w:val="none" w:sz="0" w:space="0" w:color="auto"/>
        <w:right w:val="none" w:sz="0" w:space="0" w:color="auto"/>
      </w:divBdr>
    </w:div>
    <w:div w:id="1734699321">
      <w:bodyDiv w:val="1"/>
      <w:marLeft w:val="0"/>
      <w:marRight w:val="0"/>
      <w:marTop w:val="0"/>
      <w:marBottom w:val="0"/>
      <w:divBdr>
        <w:top w:val="none" w:sz="0" w:space="0" w:color="auto"/>
        <w:left w:val="none" w:sz="0" w:space="0" w:color="auto"/>
        <w:bottom w:val="none" w:sz="0" w:space="0" w:color="auto"/>
        <w:right w:val="none" w:sz="0" w:space="0" w:color="auto"/>
      </w:divBdr>
    </w:div>
    <w:div w:id="1754547242">
      <w:bodyDiv w:val="1"/>
      <w:marLeft w:val="0"/>
      <w:marRight w:val="0"/>
      <w:marTop w:val="0"/>
      <w:marBottom w:val="0"/>
      <w:divBdr>
        <w:top w:val="none" w:sz="0" w:space="0" w:color="auto"/>
        <w:left w:val="none" w:sz="0" w:space="0" w:color="auto"/>
        <w:bottom w:val="none" w:sz="0" w:space="0" w:color="auto"/>
        <w:right w:val="none" w:sz="0" w:space="0" w:color="auto"/>
      </w:divBdr>
    </w:div>
    <w:div w:id="1807311183">
      <w:bodyDiv w:val="1"/>
      <w:marLeft w:val="0"/>
      <w:marRight w:val="0"/>
      <w:marTop w:val="0"/>
      <w:marBottom w:val="0"/>
      <w:divBdr>
        <w:top w:val="none" w:sz="0" w:space="0" w:color="auto"/>
        <w:left w:val="none" w:sz="0" w:space="0" w:color="auto"/>
        <w:bottom w:val="none" w:sz="0" w:space="0" w:color="auto"/>
        <w:right w:val="none" w:sz="0" w:space="0" w:color="auto"/>
      </w:divBdr>
    </w:div>
    <w:div w:id="1811559398">
      <w:bodyDiv w:val="1"/>
      <w:marLeft w:val="0"/>
      <w:marRight w:val="0"/>
      <w:marTop w:val="0"/>
      <w:marBottom w:val="0"/>
      <w:divBdr>
        <w:top w:val="none" w:sz="0" w:space="0" w:color="auto"/>
        <w:left w:val="none" w:sz="0" w:space="0" w:color="auto"/>
        <w:bottom w:val="none" w:sz="0" w:space="0" w:color="auto"/>
        <w:right w:val="none" w:sz="0" w:space="0" w:color="auto"/>
      </w:divBdr>
    </w:div>
    <w:div w:id="1818841786">
      <w:bodyDiv w:val="1"/>
      <w:marLeft w:val="0"/>
      <w:marRight w:val="0"/>
      <w:marTop w:val="0"/>
      <w:marBottom w:val="0"/>
      <w:divBdr>
        <w:top w:val="none" w:sz="0" w:space="0" w:color="auto"/>
        <w:left w:val="none" w:sz="0" w:space="0" w:color="auto"/>
        <w:bottom w:val="none" w:sz="0" w:space="0" w:color="auto"/>
        <w:right w:val="none" w:sz="0" w:space="0" w:color="auto"/>
      </w:divBdr>
    </w:div>
    <w:div w:id="1853959429">
      <w:bodyDiv w:val="1"/>
      <w:marLeft w:val="0"/>
      <w:marRight w:val="0"/>
      <w:marTop w:val="0"/>
      <w:marBottom w:val="0"/>
      <w:divBdr>
        <w:top w:val="none" w:sz="0" w:space="0" w:color="auto"/>
        <w:left w:val="none" w:sz="0" w:space="0" w:color="auto"/>
        <w:bottom w:val="none" w:sz="0" w:space="0" w:color="auto"/>
        <w:right w:val="none" w:sz="0" w:space="0" w:color="auto"/>
      </w:divBdr>
    </w:div>
    <w:div w:id="1874923693">
      <w:bodyDiv w:val="1"/>
      <w:marLeft w:val="0"/>
      <w:marRight w:val="0"/>
      <w:marTop w:val="0"/>
      <w:marBottom w:val="0"/>
      <w:divBdr>
        <w:top w:val="none" w:sz="0" w:space="0" w:color="auto"/>
        <w:left w:val="none" w:sz="0" w:space="0" w:color="auto"/>
        <w:bottom w:val="none" w:sz="0" w:space="0" w:color="auto"/>
        <w:right w:val="none" w:sz="0" w:space="0" w:color="auto"/>
      </w:divBdr>
    </w:div>
    <w:div w:id="1882206151">
      <w:bodyDiv w:val="1"/>
      <w:marLeft w:val="0"/>
      <w:marRight w:val="0"/>
      <w:marTop w:val="0"/>
      <w:marBottom w:val="0"/>
      <w:divBdr>
        <w:top w:val="none" w:sz="0" w:space="0" w:color="auto"/>
        <w:left w:val="none" w:sz="0" w:space="0" w:color="auto"/>
        <w:bottom w:val="none" w:sz="0" w:space="0" w:color="auto"/>
        <w:right w:val="none" w:sz="0" w:space="0" w:color="auto"/>
      </w:divBdr>
    </w:div>
    <w:div w:id="2007508848">
      <w:bodyDiv w:val="1"/>
      <w:marLeft w:val="0"/>
      <w:marRight w:val="0"/>
      <w:marTop w:val="0"/>
      <w:marBottom w:val="0"/>
      <w:divBdr>
        <w:top w:val="none" w:sz="0" w:space="0" w:color="auto"/>
        <w:left w:val="none" w:sz="0" w:space="0" w:color="auto"/>
        <w:bottom w:val="none" w:sz="0" w:space="0" w:color="auto"/>
        <w:right w:val="none" w:sz="0" w:space="0" w:color="auto"/>
      </w:divBdr>
    </w:div>
    <w:div w:id="2024044009">
      <w:bodyDiv w:val="1"/>
      <w:marLeft w:val="0"/>
      <w:marRight w:val="0"/>
      <w:marTop w:val="0"/>
      <w:marBottom w:val="0"/>
      <w:divBdr>
        <w:top w:val="none" w:sz="0" w:space="0" w:color="auto"/>
        <w:left w:val="none" w:sz="0" w:space="0" w:color="auto"/>
        <w:bottom w:val="none" w:sz="0" w:space="0" w:color="auto"/>
        <w:right w:val="none" w:sz="0" w:space="0" w:color="auto"/>
      </w:divBdr>
    </w:div>
    <w:div w:id="2050184904">
      <w:bodyDiv w:val="1"/>
      <w:marLeft w:val="0"/>
      <w:marRight w:val="0"/>
      <w:marTop w:val="0"/>
      <w:marBottom w:val="0"/>
      <w:divBdr>
        <w:top w:val="none" w:sz="0" w:space="0" w:color="auto"/>
        <w:left w:val="none" w:sz="0" w:space="0" w:color="auto"/>
        <w:bottom w:val="none" w:sz="0" w:space="0" w:color="auto"/>
        <w:right w:val="none" w:sz="0" w:space="0" w:color="auto"/>
      </w:divBdr>
    </w:div>
    <w:div w:id="2058622596">
      <w:bodyDiv w:val="1"/>
      <w:marLeft w:val="0"/>
      <w:marRight w:val="0"/>
      <w:marTop w:val="0"/>
      <w:marBottom w:val="0"/>
      <w:divBdr>
        <w:top w:val="none" w:sz="0" w:space="0" w:color="auto"/>
        <w:left w:val="none" w:sz="0" w:space="0" w:color="auto"/>
        <w:bottom w:val="none" w:sz="0" w:space="0" w:color="auto"/>
        <w:right w:val="none" w:sz="0" w:space="0" w:color="auto"/>
      </w:divBdr>
    </w:div>
    <w:div w:id="2062902189">
      <w:bodyDiv w:val="1"/>
      <w:marLeft w:val="0"/>
      <w:marRight w:val="0"/>
      <w:marTop w:val="0"/>
      <w:marBottom w:val="0"/>
      <w:divBdr>
        <w:top w:val="none" w:sz="0" w:space="0" w:color="auto"/>
        <w:left w:val="none" w:sz="0" w:space="0" w:color="auto"/>
        <w:bottom w:val="none" w:sz="0" w:space="0" w:color="auto"/>
        <w:right w:val="none" w:sz="0" w:space="0" w:color="auto"/>
      </w:divBdr>
    </w:div>
    <w:div w:id="2107144952">
      <w:bodyDiv w:val="1"/>
      <w:marLeft w:val="0"/>
      <w:marRight w:val="0"/>
      <w:marTop w:val="0"/>
      <w:marBottom w:val="0"/>
      <w:divBdr>
        <w:top w:val="none" w:sz="0" w:space="0" w:color="auto"/>
        <w:left w:val="none" w:sz="0" w:space="0" w:color="auto"/>
        <w:bottom w:val="none" w:sz="0" w:space="0" w:color="auto"/>
        <w:right w:val="none" w:sz="0" w:space="0" w:color="auto"/>
      </w:divBdr>
    </w:div>
    <w:div w:id="2111703660">
      <w:bodyDiv w:val="1"/>
      <w:marLeft w:val="0"/>
      <w:marRight w:val="0"/>
      <w:marTop w:val="0"/>
      <w:marBottom w:val="0"/>
      <w:divBdr>
        <w:top w:val="none" w:sz="0" w:space="0" w:color="auto"/>
        <w:left w:val="none" w:sz="0" w:space="0" w:color="auto"/>
        <w:bottom w:val="none" w:sz="0" w:space="0" w:color="auto"/>
        <w:right w:val="none" w:sz="0" w:space="0" w:color="auto"/>
      </w:divBdr>
    </w:div>
    <w:div w:id="2120101878">
      <w:bodyDiv w:val="1"/>
      <w:marLeft w:val="0"/>
      <w:marRight w:val="0"/>
      <w:marTop w:val="0"/>
      <w:marBottom w:val="0"/>
      <w:divBdr>
        <w:top w:val="none" w:sz="0" w:space="0" w:color="auto"/>
        <w:left w:val="none" w:sz="0" w:space="0" w:color="auto"/>
        <w:bottom w:val="none" w:sz="0" w:space="0" w:color="auto"/>
        <w:right w:val="none" w:sz="0" w:space="0" w:color="auto"/>
      </w:divBdr>
    </w:div>
    <w:div w:id="2129615083">
      <w:bodyDiv w:val="1"/>
      <w:marLeft w:val="0"/>
      <w:marRight w:val="0"/>
      <w:marTop w:val="0"/>
      <w:marBottom w:val="0"/>
      <w:divBdr>
        <w:top w:val="none" w:sz="0" w:space="0" w:color="auto"/>
        <w:left w:val="none" w:sz="0" w:space="0" w:color="auto"/>
        <w:bottom w:val="none" w:sz="0" w:space="0" w:color="auto"/>
        <w:right w:val="none" w:sz="0" w:space="0" w:color="auto"/>
      </w:divBdr>
    </w:div>
    <w:div w:id="2130584331">
      <w:bodyDiv w:val="1"/>
      <w:marLeft w:val="0"/>
      <w:marRight w:val="0"/>
      <w:marTop w:val="0"/>
      <w:marBottom w:val="0"/>
      <w:divBdr>
        <w:top w:val="none" w:sz="0" w:space="0" w:color="auto"/>
        <w:left w:val="none" w:sz="0" w:space="0" w:color="auto"/>
        <w:bottom w:val="none" w:sz="0" w:space="0" w:color="auto"/>
        <w:right w:val="none" w:sz="0" w:space="0" w:color="auto"/>
      </w:divBdr>
    </w:div>
    <w:div w:id="2132479553">
      <w:bodyDiv w:val="1"/>
      <w:marLeft w:val="0"/>
      <w:marRight w:val="0"/>
      <w:marTop w:val="0"/>
      <w:marBottom w:val="0"/>
      <w:divBdr>
        <w:top w:val="none" w:sz="0" w:space="0" w:color="auto"/>
        <w:left w:val="none" w:sz="0" w:space="0" w:color="auto"/>
        <w:bottom w:val="none" w:sz="0" w:space="0" w:color="auto"/>
        <w:right w:val="none" w:sz="0" w:space="0" w:color="auto"/>
      </w:divBdr>
    </w:div>
    <w:div w:id="2147164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830312-C1A2-46D7-89B1-270AB51D9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1</Pages>
  <Words>5709</Words>
  <Characters>32544</Characters>
  <Application>Microsoft Office Word</Application>
  <DocSecurity>0</DocSecurity>
  <Lines>271</Lines>
  <Paragraphs>76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mETODOLOGIE privind abordarea principiului dnsh și imunizarea infrastructurii la schimbări climatice in cadrul programului regional Sud-Est 2021-2027</vt:lpstr>
      <vt:lpstr>mETODOLOGIE privind abordarea principiului dnsh in programul regional centru 2021-2027</vt:lpstr>
    </vt:vector>
  </TitlesOfParts>
  <Company>Versiunea 0</Company>
  <LinksUpToDate>false</LinksUpToDate>
  <CharactersWithSpaces>38177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mETODOLOGIE privind abordarea principiului dnsh și imunizarea infrastructurii la schimbări climatice in cadrul programului regional Sud-Est 2021-2027</dc:title>
  <dc:subject>Agenţia pentru Dezvoltare Regională SUD EST</dc:subject>
  <dc:creator>Gabriela Tarau</dc:creator>
  <cp:keywords/>
  <dc:description/>
  <cp:lastModifiedBy>ADRSE</cp:lastModifiedBy>
  <cp:revision>23</cp:revision>
  <cp:lastPrinted>2022-12-08T12:57:00Z</cp:lastPrinted>
  <dcterms:created xsi:type="dcterms:W3CDTF">2023-03-02T15:38:00Z</dcterms:created>
  <dcterms:modified xsi:type="dcterms:W3CDTF">2023-03-16T06:53:00Z</dcterms:modified>
  <cp:category>2023</cp:category>
</cp:coreProperties>
</file>